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0B81" w:rsidRPr="008E097B" w:rsidRDefault="0058070F">
      <w:pPr>
        <w:rPr>
          <w:b/>
          <w:color w:val="7030A0"/>
        </w:rPr>
      </w:pPr>
      <w:r>
        <w:rPr>
          <w:b/>
          <w:noProof/>
          <w:sz w:val="36"/>
        </w:rPr>
        <w:drawing>
          <wp:anchor distT="0" distB="0" distL="114300" distR="114300" simplePos="0" relativeHeight="251659264" behindDoc="0" locked="0" layoutInCell="1" allowOverlap="1">
            <wp:simplePos x="0" y="0"/>
            <wp:positionH relativeFrom="column">
              <wp:posOffset>-110160</wp:posOffset>
            </wp:positionH>
            <wp:positionV relativeFrom="paragraph">
              <wp:posOffset>-325857</wp:posOffset>
            </wp:positionV>
            <wp:extent cx="775412" cy="775412"/>
            <wp:effectExtent l="0" t="0" r="5715"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5412" cy="775412"/>
                    </a:xfrm>
                    <a:prstGeom prst="rect">
                      <a:avLst/>
                    </a:prstGeom>
                    <a:noFill/>
                  </pic:spPr>
                </pic:pic>
              </a:graphicData>
            </a:graphic>
            <wp14:sizeRelH relativeFrom="page">
              <wp14:pctWidth>0</wp14:pctWidth>
            </wp14:sizeRelH>
            <wp14:sizeRelV relativeFrom="page">
              <wp14:pctHeight>0</wp14:pctHeight>
            </wp14:sizeRelV>
          </wp:anchor>
        </w:drawing>
      </w:r>
      <w:r w:rsidR="0089446D">
        <w:rPr>
          <w:rFonts w:ascii="Arial" w:hAnsi="Arial" w:cs="Arial"/>
          <w:noProof/>
          <w:color w:val="6F6F6E"/>
        </w:rPr>
        <w:drawing>
          <wp:anchor distT="0" distB="0" distL="114300" distR="114300" simplePos="0" relativeHeight="251657216" behindDoc="0" locked="0" layoutInCell="1" allowOverlap="1" wp14:anchorId="456999D5">
            <wp:simplePos x="0" y="0"/>
            <wp:positionH relativeFrom="column">
              <wp:posOffset>4547870</wp:posOffset>
            </wp:positionH>
            <wp:positionV relativeFrom="paragraph">
              <wp:posOffset>-387985</wp:posOffset>
            </wp:positionV>
            <wp:extent cx="1648460" cy="790575"/>
            <wp:effectExtent l="0" t="0" r="8890" b="9525"/>
            <wp:wrapNone/>
            <wp:docPr id="2" name="Picture 2" descr="Eller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llergreen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4846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50B81" w:rsidRPr="005D66D8" w:rsidRDefault="00350B81" w:rsidP="00350B81">
      <w:pPr>
        <w:spacing w:line="240" w:lineRule="auto"/>
        <w:jc w:val="center"/>
        <w:rPr>
          <w:b/>
          <w:sz w:val="36"/>
        </w:rPr>
      </w:pPr>
      <w:r w:rsidRPr="005D66D8">
        <w:rPr>
          <w:b/>
          <w:sz w:val="36"/>
        </w:rPr>
        <w:t>SEN</w:t>
      </w:r>
      <w:r w:rsidR="00137E75">
        <w:rPr>
          <w:b/>
          <w:sz w:val="36"/>
        </w:rPr>
        <w:t>D</w:t>
      </w:r>
      <w:r w:rsidRPr="005D66D8">
        <w:rPr>
          <w:b/>
          <w:sz w:val="36"/>
        </w:rPr>
        <w:t xml:space="preserve"> Information Report</w:t>
      </w:r>
    </w:p>
    <w:p w:rsidR="00936D28" w:rsidRPr="001D0FB8" w:rsidRDefault="00090CEC" w:rsidP="00350B81">
      <w:pPr>
        <w:spacing w:line="240" w:lineRule="auto"/>
        <w:jc w:val="center"/>
        <w:rPr>
          <w:sz w:val="28"/>
        </w:rPr>
      </w:pPr>
      <w:r>
        <w:rPr>
          <w:sz w:val="28"/>
        </w:rPr>
        <w:t>October</w:t>
      </w:r>
      <w:r w:rsidR="0089446D" w:rsidRPr="001D0FB8">
        <w:rPr>
          <w:sz w:val="28"/>
        </w:rPr>
        <w:t xml:space="preserve"> 202</w:t>
      </w:r>
      <w:r w:rsidR="00E3455B">
        <w:rPr>
          <w:sz w:val="28"/>
        </w:rPr>
        <w:t>5</w:t>
      </w:r>
    </w:p>
    <w:p w:rsidR="00E3455B" w:rsidRPr="004D3CA5" w:rsidRDefault="0089446D" w:rsidP="00350B81">
      <w:pPr>
        <w:spacing w:line="240" w:lineRule="auto"/>
        <w:rPr>
          <w:i/>
          <w:u w:val="single"/>
        </w:rPr>
      </w:pPr>
      <w:r w:rsidRPr="001D0FB8">
        <w:rPr>
          <w:i/>
          <w:color w:val="00B050"/>
        </w:rPr>
        <w:t xml:space="preserve">Nursery School </w:t>
      </w:r>
      <w:r w:rsidR="00B25B6D" w:rsidRPr="001D0FB8">
        <w:rPr>
          <w:i/>
          <w:color w:val="00B050"/>
        </w:rPr>
        <w:t>SENCO</w:t>
      </w:r>
      <w:r w:rsidR="00350B81" w:rsidRPr="001D0FB8">
        <w:rPr>
          <w:i/>
          <w:color w:val="00B050"/>
        </w:rPr>
        <w:t xml:space="preserve">: </w:t>
      </w:r>
      <w:r w:rsidRPr="00B95563">
        <w:rPr>
          <w:i/>
        </w:rPr>
        <w:t>Laura Pattinson</w:t>
      </w:r>
      <w:r w:rsidR="008B3B91">
        <w:rPr>
          <w:i/>
        </w:rPr>
        <w:t xml:space="preserve"> </w:t>
      </w:r>
      <w:r w:rsidR="008B3B91">
        <w:rPr>
          <w:i/>
        </w:rPr>
        <w:br/>
      </w:r>
      <w:r w:rsidR="005D66D8" w:rsidRPr="001D0FB8">
        <w:rPr>
          <w:i/>
          <w:color w:val="00B050"/>
        </w:rPr>
        <w:t>Contact:</w:t>
      </w:r>
      <w:r w:rsidRPr="00B95563">
        <w:rPr>
          <w:i/>
        </w:rPr>
        <w:t xml:space="preserve"> </w:t>
      </w:r>
      <w:hyperlink r:id="rId10" w:history="1">
        <w:r w:rsidRPr="00B95563">
          <w:rPr>
            <w:rStyle w:val="Hyperlink"/>
            <w:i/>
            <w:color w:val="auto"/>
          </w:rPr>
          <w:t>l.pattinson@ellergreen.liverpool.sch.uk</w:t>
        </w:r>
      </w:hyperlink>
      <w:r w:rsidR="00FC3094" w:rsidRPr="00B95563">
        <w:rPr>
          <w:i/>
        </w:rPr>
        <w:t xml:space="preserve">  </w:t>
      </w:r>
      <w:r w:rsidRPr="00B95563">
        <w:rPr>
          <w:i/>
        </w:rPr>
        <w:br/>
      </w:r>
      <w:r w:rsidRPr="001D0FB8">
        <w:rPr>
          <w:i/>
          <w:color w:val="00B050"/>
        </w:rPr>
        <w:t>Telephone:</w:t>
      </w:r>
      <w:r w:rsidRPr="00B95563">
        <w:rPr>
          <w:i/>
        </w:rPr>
        <w:t xml:space="preserve"> 0151 233 4594</w:t>
      </w:r>
      <w:r w:rsidR="00FC3094" w:rsidRPr="00B95563">
        <w:rPr>
          <w:i/>
        </w:rPr>
        <w:tab/>
      </w:r>
      <w:r w:rsidR="00FC3094" w:rsidRPr="00B95563">
        <w:rPr>
          <w:i/>
        </w:rPr>
        <w:tab/>
      </w:r>
      <w:r w:rsidR="00FC3094" w:rsidRPr="00B95563">
        <w:rPr>
          <w:i/>
        </w:rPr>
        <w:tab/>
        <w:t xml:space="preserve"> </w:t>
      </w:r>
      <w:r w:rsidR="00FC3094" w:rsidRPr="00B95563">
        <w:rPr>
          <w:i/>
        </w:rPr>
        <w:br/>
      </w:r>
      <w:r w:rsidR="005D66D8" w:rsidRPr="001D0FB8">
        <w:rPr>
          <w:i/>
          <w:color w:val="00B050"/>
        </w:rPr>
        <w:t>Dedicated SEN time:</w:t>
      </w:r>
      <w:r w:rsidR="00FC3094" w:rsidRPr="001D0FB8">
        <w:rPr>
          <w:i/>
          <w:color w:val="00B050"/>
        </w:rPr>
        <w:t xml:space="preserve"> </w:t>
      </w:r>
      <w:r w:rsidR="008B3B91" w:rsidRPr="008B3B91">
        <w:rPr>
          <w:i/>
        </w:rPr>
        <w:t>3 full days per week</w:t>
      </w:r>
      <w:r w:rsidR="008B3B91">
        <w:rPr>
          <w:i/>
        </w:rPr>
        <w:t xml:space="preserve">   </w:t>
      </w:r>
      <w:r w:rsidR="00E3455B">
        <w:rPr>
          <w:i/>
        </w:rPr>
        <w:br/>
      </w:r>
      <w:r w:rsidR="00E3455B" w:rsidRPr="00E3455B">
        <w:rPr>
          <w:i/>
          <w:color w:val="00B050"/>
        </w:rPr>
        <w:t xml:space="preserve">Assistant SENCO: </w:t>
      </w:r>
      <w:r w:rsidR="00E3455B">
        <w:rPr>
          <w:i/>
        </w:rPr>
        <w:t>Charlotte Donegan</w:t>
      </w:r>
      <w:r w:rsidR="00E3455B">
        <w:rPr>
          <w:i/>
        </w:rPr>
        <w:br/>
      </w:r>
      <w:r w:rsidR="00E3455B" w:rsidRPr="00E3455B">
        <w:rPr>
          <w:i/>
          <w:color w:val="00B050"/>
        </w:rPr>
        <w:t xml:space="preserve">Contact: </w:t>
      </w:r>
      <w:hyperlink r:id="rId11" w:history="1">
        <w:r w:rsidR="00E3455B" w:rsidRPr="00EA3E36">
          <w:rPr>
            <w:rStyle w:val="Hyperlink"/>
            <w:i/>
          </w:rPr>
          <w:t>c.donegan@ellergreen.liverpool.sch.uk</w:t>
        </w:r>
      </w:hyperlink>
      <w:r w:rsidR="00E3455B">
        <w:rPr>
          <w:i/>
        </w:rPr>
        <w:t xml:space="preserve"> </w:t>
      </w:r>
    </w:p>
    <w:p w:rsidR="008B3B91" w:rsidRDefault="008B3B91" w:rsidP="00FC3094">
      <w:pPr>
        <w:spacing w:line="240" w:lineRule="auto"/>
        <w:rPr>
          <w:i/>
          <w:color w:val="00B050"/>
        </w:rPr>
      </w:pPr>
      <w:r>
        <w:rPr>
          <w:i/>
          <w:color w:val="00B050"/>
        </w:rPr>
        <w:t xml:space="preserve">Childcare Centre SENCO: </w:t>
      </w:r>
      <w:r w:rsidR="00E3455B">
        <w:rPr>
          <w:i/>
        </w:rPr>
        <w:t>Katie Barnett</w:t>
      </w:r>
      <w:r w:rsidRPr="008B3B91">
        <w:rPr>
          <w:i/>
        </w:rPr>
        <w:br/>
      </w:r>
      <w:r>
        <w:rPr>
          <w:i/>
          <w:color w:val="00B050"/>
        </w:rPr>
        <w:t xml:space="preserve">Contact: </w:t>
      </w:r>
      <w:hyperlink r:id="rId12" w:history="1">
        <w:r w:rsidR="00E3455B" w:rsidRPr="00EA3E36">
          <w:rPr>
            <w:rStyle w:val="Hyperlink"/>
            <w:i/>
          </w:rPr>
          <w:t>k.barnett@ellergreen.liverpool.sch.uk</w:t>
        </w:r>
      </w:hyperlink>
      <w:r>
        <w:rPr>
          <w:i/>
          <w:color w:val="00B050"/>
        </w:rPr>
        <w:t xml:space="preserve"> Telephone: </w:t>
      </w:r>
      <w:r w:rsidRPr="008B3B91">
        <w:rPr>
          <w:i/>
        </w:rPr>
        <w:t>0151 256 5683</w:t>
      </w:r>
    </w:p>
    <w:p w:rsidR="00FC3094" w:rsidRPr="008B3B91" w:rsidRDefault="00FC3094" w:rsidP="00FC3094">
      <w:pPr>
        <w:spacing w:line="240" w:lineRule="auto"/>
        <w:rPr>
          <w:i/>
          <w:color w:val="00B050"/>
        </w:rPr>
      </w:pPr>
      <w:r w:rsidRPr="001D0FB8">
        <w:rPr>
          <w:i/>
          <w:color w:val="00B050"/>
        </w:rPr>
        <w:t xml:space="preserve">SENDs Governor: </w:t>
      </w:r>
      <w:r w:rsidRPr="00B95563">
        <w:rPr>
          <w:i/>
        </w:rPr>
        <w:t xml:space="preserve">Helen </w:t>
      </w:r>
      <w:proofErr w:type="spellStart"/>
      <w:r w:rsidRPr="00B95563">
        <w:rPr>
          <w:i/>
        </w:rPr>
        <w:t>Anwyl</w:t>
      </w:r>
      <w:proofErr w:type="spellEnd"/>
      <w:r w:rsidRPr="00B95563">
        <w:rPr>
          <w:i/>
        </w:rPr>
        <w:t xml:space="preserve">                              </w:t>
      </w:r>
      <w:r w:rsidR="008B3B91">
        <w:rPr>
          <w:i/>
          <w:color w:val="00B050"/>
        </w:rPr>
        <w:br/>
      </w:r>
      <w:r w:rsidRPr="00B95563">
        <w:rPr>
          <w:i/>
        </w:rPr>
        <w:t xml:space="preserve">Helen </w:t>
      </w:r>
      <w:proofErr w:type="spellStart"/>
      <w:r w:rsidRPr="00B95563">
        <w:rPr>
          <w:i/>
        </w:rPr>
        <w:t>Anwyl</w:t>
      </w:r>
      <w:proofErr w:type="spellEnd"/>
      <w:r w:rsidRPr="00B95563">
        <w:rPr>
          <w:i/>
        </w:rPr>
        <w:t xml:space="preserve"> (SENDs Governor) was the Manager of SENISS before she retired. She is able to support our setting with her vast experience of working with SENDs children across Liverpool to ensure all our SENDs children assess the appropriate support.</w:t>
      </w:r>
    </w:p>
    <w:p w:rsidR="00B95563" w:rsidRPr="007915FD" w:rsidRDefault="00FC3094" w:rsidP="00350B81">
      <w:pPr>
        <w:spacing w:line="240" w:lineRule="auto"/>
        <w:rPr>
          <w:color w:val="00B050"/>
        </w:rPr>
      </w:pPr>
      <w:r w:rsidRPr="001D0FB8">
        <w:rPr>
          <w:i/>
          <w:color w:val="00B050"/>
        </w:rPr>
        <w:t xml:space="preserve">Website: </w:t>
      </w:r>
      <w:hyperlink r:id="rId13" w:history="1">
        <w:r w:rsidRPr="00B95563">
          <w:rPr>
            <w:rStyle w:val="Hyperlink"/>
            <w:i/>
            <w:color w:val="auto"/>
          </w:rPr>
          <w:t>www.ellergreennurseryschool.co.uk</w:t>
        </w:r>
      </w:hyperlink>
      <w:r w:rsidRPr="00B95563">
        <w:rPr>
          <w:i/>
        </w:rPr>
        <w:br/>
      </w:r>
      <w:r w:rsidR="00350B81" w:rsidRPr="001D0FB8">
        <w:rPr>
          <w:i/>
          <w:color w:val="00B050"/>
        </w:rPr>
        <w:t xml:space="preserve">Local Offer Contribution: </w:t>
      </w:r>
      <w:r w:rsidR="00474937" w:rsidRPr="001D0FB8">
        <w:rPr>
          <w:i/>
          <w:color w:val="00B050"/>
        </w:rPr>
        <w:t>(</w:t>
      </w:r>
      <w:r w:rsidR="00B95563" w:rsidRPr="001D0FB8">
        <w:rPr>
          <w:i/>
          <w:color w:val="00B050"/>
        </w:rPr>
        <w:t>Nursery School</w:t>
      </w:r>
      <w:r w:rsidR="00474937" w:rsidRPr="001D0FB8">
        <w:rPr>
          <w:i/>
          <w:color w:val="00B050"/>
        </w:rPr>
        <w:t>)</w:t>
      </w:r>
      <w:r w:rsidR="00B95563" w:rsidRPr="001D0FB8">
        <w:rPr>
          <w:color w:val="00B050"/>
        </w:rPr>
        <w:t>:</w:t>
      </w:r>
      <w:r w:rsidR="00B95563" w:rsidRPr="00B95563">
        <w:br/>
      </w:r>
      <w:hyperlink r:id="rId14" w:history="1">
        <w:r w:rsidR="004D3CA5" w:rsidRPr="004D3CA5">
          <w:rPr>
            <w:color w:val="0000FF"/>
            <w:u w:val="single"/>
          </w:rPr>
          <w:t>Liverpool Family Information &amp; SEND Directory | Ellergreen Nursery School</w:t>
        </w:r>
      </w:hyperlink>
      <w:r w:rsidR="007915FD">
        <w:br/>
      </w:r>
      <w:r w:rsidR="00B95563" w:rsidRPr="00B95563">
        <w:rPr>
          <w:i/>
        </w:rPr>
        <w:br/>
      </w:r>
      <w:r w:rsidR="00B95563" w:rsidRPr="001D0FB8">
        <w:rPr>
          <w:i/>
          <w:color w:val="00B050"/>
        </w:rPr>
        <w:t>Local Offer Contribution: (Childcare Centre)</w:t>
      </w:r>
      <w:r w:rsidR="00B95563" w:rsidRPr="001D0FB8">
        <w:rPr>
          <w:color w:val="00B050"/>
        </w:rPr>
        <w:t xml:space="preserve">: </w:t>
      </w:r>
      <w:bookmarkStart w:id="0" w:name="_GoBack"/>
      <w:bookmarkEnd w:id="0"/>
      <w:r w:rsidR="007915FD">
        <w:rPr>
          <w:color w:val="00B050"/>
        </w:rPr>
        <w:br/>
      </w:r>
      <w:hyperlink r:id="rId15" w:history="1">
        <w:r w:rsidR="007915FD" w:rsidRPr="007915FD">
          <w:rPr>
            <w:color w:val="0000FF"/>
            <w:u w:val="single"/>
          </w:rPr>
          <w:t>Liverpool Family Information &amp; SEND Directory | </w:t>
        </w:r>
        <w:proofErr w:type="spellStart"/>
        <w:r w:rsidR="007915FD" w:rsidRPr="007915FD">
          <w:rPr>
            <w:color w:val="0000FF"/>
            <w:u w:val="single"/>
          </w:rPr>
          <w:t>Ellergreen</w:t>
        </w:r>
        <w:proofErr w:type="spellEnd"/>
        <w:r w:rsidR="007915FD" w:rsidRPr="007915FD">
          <w:rPr>
            <w:color w:val="0000FF"/>
            <w:u w:val="single"/>
          </w:rPr>
          <w:t xml:space="preserve"> Childcare Centre</w:t>
        </w:r>
      </w:hyperlink>
    </w:p>
    <w:p w:rsidR="00350B81" w:rsidRPr="00680600" w:rsidRDefault="00CF6F16" w:rsidP="00E77C7D">
      <w:pPr>
        <w:pBdr>
          <w:bottom w:val="single" w:sz="4" w:space="1" w:color="auto"/>
        </w:pBdr>
        <w:spacing w:line="240" w:lineRule="auto"/>
        <w:rPr>
          <w:b/>
          <w:sz w:val="24"/>
        </w:rPr>
      </w:pPr>
      <w:r>
        <w:rPr>
          <w:b/>
          <w:sz w:val="24"/>
        </w:rPr>
        <w:t>Our</w:t>
      </w:r>
      <w:r w:rsidR="00350B81" w:rsidRPr="00680600">
        <w:rPr>
          <w:b/>
          <w:sz w:val="24"/>
        </w:rPr>
        <w:t xml:space="preserve"> Approach</w:t>
      </w:r>
      <w:r>
        <w:rPr>
          <w:b/>
          <w:sz w:val="24"/>
        </w:rPr>
        <w:t xml:space="preserve"> as a School</w:t>
      </w:r>
      <w:r w:rsidR="00350B81" w:rsidRPr="00680600">
        <w:rPr>
          <w:b/>
          <w:sz w:val="24"/>
        </w:rPr>
        <w:t>:</w:t>
      </w:r>
    </w:p>
    <w:p w:rsidR="00680600" w:rsidRDefault="00680600" w:rsidP="00680600">
      <w:pPr>
        <w:pStyle w:val="Default"/>
        <w:jc w:val="both"/>
        <w:rPr>
          <w:rFonts w:asciiTheme="minorHAnsi" w:hAnsiTheme="minorHAnsi"/>
          <w:sz w:val="22"/>
        </w:rPr>
      </w:pPr>
      <w:r>
        <w:rPr>
          <w:rFonts w:asciiTheme="minorHAnsi" w:hAnsiTheme="minorHAnsi"/>
          <w:sz w:val="22"/>
        </w:rPr>
        <w:t>High quality first teaching and additional interventions are defined through ou</w:t>
      </w:r>
      <w:r w:rsidR="004C0E7B">
        <w:rPr>
          <w:rFonts w:asciiTheme="minorHAnsi" w:hAnsiTheme="minorHAnsi"/>
          <w:sz w:val="22"/>
        </w:rPr>
        <w:t xml:space="preserve">r person-centred planning approach </w:t>
      </w:r>
      <w:r w:rsidR="00474937">
        <w:rPr>
          <w:rFonts w:asciiTheme="minorHAnsi" w:hAnsiTheme="minorHAnsi"/>
          <w:sz w:val="22"/>
        </w:rPr>
        <w:t xml:space="preserve">across the school </w:t>
      </w:r>
      <w:r>
        <w:rPr>
          <w:rFonts w:asciiTheme="minorHAnsi" w:hAnsiTheme="minorHAnsi"/>
          <w:sz w:val="22"/>
        </w:rPr>
        <w:t>contributi</w:t>
      </w:r>
      <w:r w:rsidR="004C0E7B">
        <w:rPr>
          <w:rFonts w:asciiTheme="minorHAnsi" w:hAnsiTheme="minorHAnsi"/>
          <w:sz w:val="22"/>
        </w:rPr>
        <w:t>ng to our provision management arrangements</w:t>
      </w:r>
      <w:r>
        <w:rPr>
          <w:rFonts w:asciiTheme="minorHAnsi" w:hAnsiTheme="minorHAnsi"/>
          <w:sz w:val="22"/>
        </w:rPr>
        <w:t xml:space="preserve">. </w:t>
      </w:r>
      <w:r w:rsidR="004C0E7B">
        <w:rPr>
          <w:rFonts w:asciiTheme="minorHAnsi" w:hAnsiTheme="minorHAnsi"/>
          <w:sz w:val="22"/>
        </w:rPr>
        <w:t>These processes</w:t>
      </w:r>
      <w:r>
        <w:rPr>
          <w:rFonts w:asciiTheme="minorHAnsi" w:hAnsiTheme="minorHAnsi"/>
          <w:sz w:val="22"/>
        </w:rPr>
        <w:t xml:space="preserve"> help us </w:t>
      </w:r>
      <w:r w:rsidR="00474937">
        <w:rPr>
          <w:rFonts w:asciiTheme="minorHAnsi" w:hAnsiTheme="minorHAnsi"/>
          <w:sz w:val="22"/>
        </w:rPr>
        <w:t>to regularly</w:t>
      </w:r>
      <w:r>
        <w:rPr>
          <w:rFonts w:asciiTheme="minorHAnsi" w:hAnsiTheme="minorHAnsi"/>
          <w:sz w:val="22"/>
        </w:rPr>
        <w:t xml:space="preserve"> review and record what we offer </w:t>
      </w:r>
      <w:r w:rsidR="00753AB8">
        <w:rPr>
          <w:rFonts w:asciiTheme="minorHAnsi" w:hAnsiTheme="minorHAnsi"/>
          <w:sz w:val="22"/>
        </w:rPr>
        <w:t>all</w:t>
      </w:r>
      <w:r w:rsidR="00B25B6D">
        <w:rPr>
          <w:rFonts w:asciiTheme="minorHAnsi" w:hAnsiTheme="minorHAnsi"/>
          <w:sz w:val="22"/>
        </w:rPr>
        <w:t xml:space="preserve"> child</w:t>
      </w:r>
      <w:r w:rsidR="00753AB8">
        <w:rPr>
          <w:rFonts w:asciiTheme="minorHAnsi" w:hAnsiTheme="minorHAnsi"/>
          <w:sz w:val="22"/>
        </w:rPr>
        <w:t>ren</w:t>
      </w:r>
      <w:r w:rsidR="00B25B6D">
        <w:rPr>
          <w:rFonts w:asciiTheme="minorHAnsi" w:hAnsiTheme="minorHAnsi"/>
          <w:sz w:val="22"/>
        </w:rPr>
        <w:t xml:space="preserve"> or </w:t>
      </w:r>
      <w:r w:rsidR="00753AB8">
        <w:rPr>
          <w:rFonts w:asciiTheme="minorHAnsi" w:hAnsiTheme="minorHAnsi"/>
          <w:sz w:val="22"/>
        </w:rPr>
        <w:t>young people</w:t>
      </w:r>
      <w:r>
        <w:rPr>
          <w:rFonts w:asciiTheme="minorHAnsi" w:hAnsiTheme="minorHAnsi"/>
          <w:sz w:val="22"/>
        </w:rPr>
        <w:t xml:space="preserve"> in our care and what we offer additionally.  These discussions also serve to embed our </w:t>
      </w:r>
      <w:r w:rsidR="00474937">
        <w:rPr>
          <w:rFonts w:asciiTheme="minorHAnsi" w:hAnsiTheme="minorHAnsi"/>
          <w:sz w:val="22"/>
        </w:rPr>
        <w:t xml:space="preserve">high </w:t>
      </w:r>
      <w:r w:rsidR="00683DAA">
        <w:rPr>
          <w:rFonts w:asciiTheme="minorHAnsi" w:hAnsiTheme="minorHAnsi"/>
          <w:sz w:val="22"/>
        </w:rPr>
        <w:t>expectations among</w:t>
      </w:r>
      <w:r w:rsidR="00CF6F16">
        <w:rPr>
          <w:rFonts w:asciiTheme="minorHAnsi" w:hAnsiTheme="minorHAnsi"/>
          <w:sz w:val="22"/>
        </w:rPr>
        <w:t>st</w:t>
      </w:r>
      <w:r>
        <w:rPr>
          <w:rFonts w:asciiTheme="minorHAnsi" w:hAnsiTheme="minorHAnsi"/>
          <w:sz w:val="22"/>
        </w:rPr>
        <w:t xml:space="preserve"> staff about quality first</w:t>
      </w:r>
      <w:r w:rsidR="00474937">
        <w:rPr>
          <w:rFonts w:asciiTheme="minorHAnsi" w:hAnsiTheme="minorHAnsi"/>
          <w:sz w:val="22"/>
        </w:rPr>
        <w:t xml:space="preserve"> teaching and the application of</w:t>
      </w:r>
      <w:r>
        <w:rPr>
          <w:rFonts w:asciiTheme="minorHAnsi" w:hAnsiTheme="minorHAnsi"/>
          <w:sz w:val="22"/>
        </w:rPr>
        <w:t xml:space="preserve"> a differentiated and personalised approach to teaching and learning. </w:t>
      </w:r>
      <w:r w:rsidR="00474937">
        <w:rPr>
          <w:rFonts w:asciiTheme="minorHAnsi" w:hAnsiTheme="minorHAnsi"/>
          <w:sz w:val="22"/>
        </w:rPr>
        <w:t>We make it</w:t>
      </w:r>
      <w:r w:rsidR="00B25B6D">
        <w:rPr>
          <w:rFonts w:asciiTheme="minorHAnsi" w:hAnsiTheme="minorHAnsi"/>
          <w:sz w:val="22"/>
        </w:rPr>
        <w:t xml:space="preserve"> a</w:t>
      </w:r>
      <w:r w:rsidR="00474937">
        <w:rPr>
          <w:rFonts w:asciiTheme="minorHAnsi" w:hAnsiTheme="minorHAnsi"/>
          <w:sz w:val="22"/>
        </w:rPr>
        <w:t xml:space="preserve"> point to discuss aspirations with ALL our learners.</w:t>
      </w:r>
      <w:r w:rsidR="00CF6F16">
        <w:rPr>
          <w:rFonts w:asciiTheme="minorHAnsi" w:hAnsiTheme="minorHAnsi"/>
          <w:sz w:val="22"/>
        </w:rPr>
        <w:t xml:space="preserve"> This is a whole-school approach and this report will promote how we underpin this practice across our classrooms, pastoral care and support arrangements.</w:t>
      </w:r>
      <w:r w:rsidR="00474937">
        <w:rPr>
          <w:rFonts w:asciiTheme="minorHAnsi" w:hAnsiTheme="minorHAnsi"/>
          <w:sz w:val="22"/>
        </w:rPr>
        <w:t xml:space="preserve"> </w:t>
      </w:r>
    </w:p>
    <w:p w:rsidR="0058070F" w:rsidRDefault="0058070F" w:rsidP="00680600">
      <w:pPr>
        <w:pStyle w:val="Default"/>
        <w:jc w:val="both"/>
        <w:rPr>
          <w:rFonts w:asciiTheme="minorHAnsi" w:hAnsiTheme="minorHAnsi"/>
          <w:sz w:val="22"/>
        </w:rPr>
      </w:pPr>
    </w:p>
    <w:p w:rsidR="0058070F" w:rsidRPr="00417C93" w:rsidRDefault="0058070F" w:rsidP="00680600">
      <w:pPr>
        <w:pStyle w:val="Default"/>
        <w:jc w:val="both"/>
        <w:rPr>
          <w:rFonts w:asciiTheme="minorHAnsi" w:hAnsiTheme="minorHAnsi"/>
          <w:color w:val="auto"/>
          <w:sz w:val="22"/>
        </w:rPr>
      </w:pPr>
      <w:r>
        <w:rPr>
          <w:rFonts w:asciiTheme="minorHAnsi" w:hAnsiTheme="minorHAnsi"/>
          <w:sz w:val="22"/>
        </w:rPr>
        <w:t xml:space="preserve">In October 2023, we were awarded Inclusion Quality Mark’s Centre of Excellence Status, demonstrating our commitment and </w:t>
      </w:r>
      <w:r w:rsidR="00340664">
        <w:rPr>
          <w:rFonts w:asciiTheme="minorHAnsi" w:hAnsiTheme="minorHAnsi"/>
          <w:sz w:val="22"/>
        </w:rPr>
        <w:t>ability to providing the best possible education to all of our children and families, including those with SEND</w:t>
      </w:r>
      <w:r w:rsidR="00340664" w:rsidRPr="00417C93">
        <w:rPr>
          <w:rFonts w:asciiTheme="minorHAnsi" w:hAnsiTheme="minorHAnsi"/>
          <w:color w:val="auto"/>
          <w:sz w:val="22"/>
        </w:rPr>
        <w:t xml:space="preserve">. </w:t>
      </w:r>
      <w:r w:rsidR="00DE1F31" w:rsidRPr="00417C93">
        <w:rPr>
          <w:rFonts w:asciiTheme="minorHAnsi" w:hAnsiTheme="minorHAnsi"/>
          <w:color w:val="auto"/>
          <w:sz w:val="22"/>
        </w:rPr>
        <w:t xml:space="preserve">In Oct 2024 we maintained the Centre of Excellent Status after our IQM assessment </w:t>
      </w:r>
      <w:r w:rsidR="00E3455B">
        <w:rPr>
          <w:rFonts w:asciiTheme="minorHAnsi" w:hAnsiTheme="minorHAnsi"/>
          <w:color w:val="auto"/>
          <w:sz w:val="22"/>
        </w:rPr>
        <w:t>re</w:t>
      </w:r>
      <w:r w:rsidR="00DE1F31" w:rsidRPr="00417C93">
        <w:rPr>
          <w:rFonts w:asciiTheme="minorHAnsi" w:hAnsiTheme="minorHAnsi"/>
          <w:color w:val="auto"/>
          <w:sz w:val="22"/>
        </w:rPr>
        <w:t>view day.</w:t>
      </w:r>
    </w:p>
    <w:p w:rsidR="00680600" w:rsidRPr="00417C93" w:rsidRDefault="00680600" w:rsidP="00350B81">
      <w:pPr>
        <w:pStyle w:val="Default"/>
        <w:rPr>
          <w:rFonts w:asciiTheme="minorHAnsi" w:hAnsiTheme="minorHAnsi"/>
          <w:color w:val="auto"/>
          <w:sz w:val="22"/>
        </w:rPr>
      </w:pPr>
    </w:p>
    <w:p w:rsidR="00DE1F31" w:rsidRDefault="00DE1F31" w:rsidP="00350B81">
      <w:pPr>
        <w:pStyle w:val="Default"/>
        <w:rPr>
          <w:rFonts w:asciiTheme="minorHAnsi" w:hAnsiTheme="minorHAnsi"/>
          <w:sz w:val="22"/>
        </w:rPr>
      </w:pPr>
    </w:p>
    <w:p w:rsidR="00DE1F31" w:rsidRDefault="00DE1F31" w:rsidP="00350B81">
      <w:pPr>
        <w:pStyle w:val="Default"/>
        <w:rPr>
          <w:rFonts w:asciiTheme="minorHAnsi" w:hAnsiTheme="minorHAnsi"/>
          <w:sz w:val="22"/>
        </w:rPr>
      </w:pPr>
    </w:p>
    <w:p w:rsidR="00DE1F31" w:rsidRDefault="00DE1F31" w:rsidP="00350B81">
      <w:pPr>
        <w:pStyle w:val="Default"/>
        <w:rPr>
          <w:rFonts w:asciiTheme="minorHAnsi" w:hAnsiTheme="minorHAnsi"/>
          <w:sz w:val="22"/>
        </w:rPr>
      </w:pPr>
    </w:p>
    <w:p w:rsidR="00DE1F31" w:rsidRDefault="00DE1F31" w:rsidP="00350B81">
      <w:pPr>
        <w:pStyle w:val="Default"/>
        <w:rPr>
          <w:rFonts w:asciiTheme="minorHAnsi" w:hAnsiTheme="minorHAnsi"/>
          <w:sz w:val="22"/>
        </w:rPr>
      </w:pPr>
    </w:p>
    <w:p w:rsidR="00DE1F31" w:rsidRDefault="00DE1F31" w:rsidP="00350B81">
      <w:pPr>
        <w:pStyle w:val="Default"/>
        <w:rPr>
          <w:rFonts w:asciiTheme="minorHAnsi" w:hAnsiTheme="minorHAnsi"/>
          <w:sz w:val="22"/>
        </w:rPr>
      </w:pPr>
    </w:p>
    <w:p w:rsidR="00DE1F31" w:rsidRDefault="00DE1F31" w:rsidP="00350B81">
      <w:pPr>
        <w:pStyle w:val="Default"/>
        <w:rPr>
          <w:rFonts w:asciiTheme="minorHAnsi" w:hAnsiTheme="minorHAnsi"/>
          <w:sz w:val="22"/>
        </w:rPr>
      </w:pPr>
    </w:p>
    <w:p w:rsidR="00DE1F31" w:rsidRDefault="00DE1F31" w:rsidP="00350B81">
      <w:pPr>
        <w:pStyle w:val="Default"/>
        <w:rPr>
          <w:rFonts w:asciiTheme="minorHAnsi" w:hAnsiTheme="minorHAnsi"/>
          <w:sz w:val="22"/>
        </w:rPr>
      </w:pPr>
    </w:p>
    <w:p w:rsidR="00DE1F31" w:rsidRDefault="00DE1F31" w:rsidP="00350B81">
      <w:pPr>
        <w:pStyle w:val="Default"/>
        <w:rPr>
          <w:rFonts w:asciiTheme="minorHAnsi" w:hAnsiTheme="minorHAnsi"/>
          <w:sz w:val="22"/>
        </w:rPr>
      </w:pPr>
    </w:p>
    <w:p w:rsidR="00DE1F31" w:rsidRDefault="00DE1F31" w:rsidP="00350B81">
      <w:pPr>
        <w:pStyle w:val="Default"/>
        <w:rPr>
          <w:rFonts w:asciiTheme="minorHAnsi" w:hAnsiTheme="minorHAnsi"/>
          <w:sz w:val="22"/>
        </w:rPr>
      </w:pPr>
    </w:p>
    <w:p w:rsidR="00DE1F31" w:rsidRDefault="00DE1F31" w:rsidP="00350B81">
      <w:pPr>
        <w:pStyle w:val="Default"/>
        <w:rPr>
          <w:rFonts w:asciiTheme="minorHAnsi" w:hAnsiTheme="minorHAnsi"/>
          <w:sz w:val="22"/>
        </w:rPr>
      </w:pPr>
    </w:p>
    <w:p w:rsidR="00350B81" w:rsidRPr="00680600" w:rsidRDefault="00680600" w:rsidP="00350B81">
      <w:pPr>
        <w:pStyle w:val="Default"/>
        <w:rPr>
          <w:rFonts w:asciiTheme="minorHAnsi" w:hAnsiTheme="minorHAnsi"/>
          <w:sz w:val="22"/>
        </w:rPr>
      </w:pPr>
      <w:r w:rsidRPr="00680600">
        <w:rPr>
          <w:rFonts w:asciiTheme="minorHAnsi" w:hAnsiTheme="minorHAnsi"/>
          <w:sz w:val="22"/>
        </w:rPr>
        <w:lastRenderedPageBreak/>
        <w:t>Underpinning</w:t>
      </w:r>
      <w:r w:rsidR="00350B81" w:rsidRPr="00680600">
        <w:rPr>
          <w:rFonts w:asciiTheme="minorHAnsi" w:hAnsiTheme="minorHAnsi"/>
          <w:sz w:val="22"/>
        </w:rPr>
        <w:t xml:space="preserve"> ALL our provision in school is the </w:t>
      </w:r>
      <w:r w:rsidR="00350B81" w:rsidRPr="00680600">
        <w:rPr>
          <w:rFonts w:asciiTheme="minorHAnsi" w:hAnsiTheme="minorHAnsi"/>
          <w:b/>
          <w:sz w:val="22"/>
        </w:rPr>
        <w:t>graduate</w:t>
      </w:r>
      <w:r w:rsidR="00B25B6D">
        <w:rPr>
          <w:rFonts w:asciiTheme="minorHAnsi" w:hAnsiTheme="minorHAnsi"/>
          <w:b/>
          <w:sz w:val="22"/>
        </w:rPr>
        <w:t>d</w:t>
      </w:r>
      <w:r w:rsidR="00350B81" w:rsidRPr="00680600">
        <w:rPr>
          <w:rFonts w:asciiTheme="minorHAnsi" w:hAnsiTheme="minorHAnsi"/>
          <w:b/>
          <w:sz w:val="22"/>
        </w:rPr>
        <w:t xml:space="preserve"> approach</w:t>
      </w:r>
      <w:r w:rsidR="00350B81" w:rsidRPr="00680600">
        <w:rPr>
          <w:rFonts w:asciiTheme="minorHAnsi" w:hAnsiTheme="minorHAnsi"/>
          <w:sz w:val="22"/>
        </w:rPr>
        <w:t xml:space="preserve"> cycle of</w:t>
      </w:r>
      <w:r>
        <w:rPr>
          <w:rFonts w:asciiTheme="minorHAnsi" w:hAnsiTheme="minorHAnsi"/>
          <w:sz w:val="22"/>
        </w:rPr>
        <w:t>:</w:t>
      </w:r>
      <w:r w:rsidR="00350B81" w:rsidRPr="00680600">
        <w:rPr>
          <w:rFonts w:asciiTheme="minorHAnsi" w:hAnsiTheme="minorHAnsi"/>
          <w:sz w:val="22"/>
        </w:rPr>
        <w:t xml:space="preserve"> </w:t>
      </w:r>
    </w:p>
    <w:p w:rsidR="00753AB8" w:rsidRDefault="00753AB8" w:rsidP="00350B81">
      <w:pPr>
        <w:pStyle w:val="Default"/>
        <w:rPr>
          <w:noProof/>
        </w:rPr>
      </w:pPr>
      <w:r w:rsidRPr="00753AB8">
        <w:rPr>
          <w:noProof/>
        </w:rPr>
        <w:drawing>
          <wp:anchor distT="0" distB="0" distL="114300" distR="114300" simplePos="0" relativeHeight="251658240" behindDoc="0" locked="0" layoutInCell="1" allowOverlap="1" wp14:anchorId="458B7DCF" wp14:editId="136642E0">
            <wp:simplePos x="0" y="0"/>
            <wp:positionH relativeFrom="column">
              <wp:posOffset>2109470</wp:posOffset>
            </wp:positionH>
            <wp:positionV relativeFrom="paragraph">
              <wp:posOffset>238125</wp:posOffset>
            </wp:positionV>
            <wp:extent cx="1330960" cy="1328420"/>
            <wp:effectExtent l="38100" t="38100" r="40640" b="62230"/>
            <wp:wrapTopAndBottom/>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page">
              <wp14:pctWidth>0</wp14:pctWidth>
            </wp14:sizeRelH>
            <wp14:sizeRelV relativeFrom="page">
              <wp14:pctHeight>0</wp14:pctHeight>
            </wp14:sizeRelV>
          </wp:anchor>
        </w:drawing>
      </w:r>
    </w:p>
    <w:p w:rsidR="00680600" w:rsidRDefault="00680600" w:rsidP="00350B81">
      <w:pPr>
        <w:pStyle w:val="Default"/>
        <w:spacing w:before="240" w:after="120"/>
        <w:rPr>
          <w:rFonts w:asciiTheme="minorHAnsi" w:hAnsiTheme="minorHAnsi"/>
          <w:sz w:val="22"/>
          <w:szCs w:val="22"/>
        </w:rPr>
      </w:pPr>
      <w:r w:rsidRPr="00680600">
        <w:rPr>
          <w:rFonts w:asciiTheme="minorHAnsi" w:hAnsiTheme="minorHAnsi"/>
          <w:sz w:val="22"/>
          <w:szCs w:val="22"/>
        </w:rPr>
        <w:t xml:space="preserve">All </w:t>
      </w:r>
      <w:r w:rsidR="00BA2C3D">
        <w:rPr>
          <w:rFonts w:asciiTheme="minorHAnsi" w:hAnsiTheme="minorHAnsi"/>
          <w:sz w:val="22"/>
          <w:szCs w:val="22"/>
        </w:rPr>
        <w:t>staff</w:t>
      </w:r>
      <w:r w:rsidRPr="00680600">
        <w:rPr>
          <w:rFonts w:asciiTheme="minorHAnsi" w:hAnsiTheme="minorHAnsi"/>
          <w:sz w:val="22"/>
          <w:szCs w:val="22"/>
        </w:rPr>
        <w:t xml:space="preserve"> are responsibl</w:t>
      </w:r>
      <w:r w:rsidR="00B25B6D">
        <w:rPr>
          <w:rFonts w:asciiTheme="minorHAnsi" w:hAnsiTheme="minorHAnsi"/>
          <w:sz w:val="22"/>
          <w:szCs w:val="22"/>
        </w:rPr>
        <w:t>e for every child in their care,</w:t>
      </w:r>
      <w:r w:rsidRPr="00680600">
        <w:rPr>
          <w:rFonts w:asciiTheme="minorHAnsi" w:hAnsiTheme="minorHAnsi"/>
          <w:sz w:val="22"/>
          <w:szCs w:val="22"/>
        </w:rPr>
        <w:t xml:space="preserve"> including those with special educational needs.</w:t>
      </w:r>
      <w:r>
        <w:rPr>
          <w:rFonts w:asciiTheme="minorHAnsi" w:hAnsiTheme="minorHAnsi"/>
          <w:sz w:val="22"/>
          <w:szCs w:val="22"/>
        </w:rPr>
        <w:t xml:space="preserve"> </w:t>
      </w:r>
    </w:p>
    <w:p w:rsidR="001C3C79" w:rsidRPr="001C3C79" w:rsidRDefault="001C3C79" w:rsidP="001C3C79">
      <w:pPr>
        <w:pStyle w:val="Default"/>
        <w:spacing w:before="240" w:after="120"/>
        <w:rPr>
          <w:rFonts w:asciiTheme="minorHAnsi" w:hAnsiTheme="minorHAnsi"/>
          <w:sz w:val="22"/>
          <w:szCs w:val="22"/>
        </w:rPr>
      </w:pPr>
      <w:r w:rsidRPr="001C3C79">
        <w:rPr>
          <w:rFonts w:asciiTheme="minorHAnsi" w:hAnsiTheme="minorHAnsi"/>
          <w:sz w:val="22"/>
          <w:szCs w:val="22"/>
        </w:rPr>
        <w:t xml:space="preserve">We have developed a Graduated Approach, based on the Liverpool SENDs Graduated Approach. We apply the ASSESS-PLAN-DO-REVIEW cycle as set out in the Code of Practice 2014 at each stage of this approach. The cycle is applied through the Waves model. Each wave refers to teaching and learning, assessment, planning and review. </w:t>
      </w:r>
    </w:p>
    <w:p w:rsidR="001C3C79" w:rsidRPr="001C3C79" w:rsidRDefault="001C3C79" w:rsidP="001C3C79">
      <w:pPr>
        <w:pStyle w:val="Default"/>
        <w:spacing w:before="240" w:after="120"/>
        <w:rPr>
          <w:rFonts w:asciiTheme="minorHAnsi" w:hAnsiTheme="minorHAnsi"/>
          <w:sz w:val="22"/>
          <w:szCs w:val="22"/>
        </w:rPr>
      </w:pPr>
      <w:r w:rsidRPr="001C3C79">
        <w:rPr>
          <w:rFonts w:asciiTheme="minorHAnsi" w:hAnsiTheme="minorHAnsi"/>
          <w:sz w:val="22"/>
          <w:szCs w:val="22"/>
        </w:rPr>
        <w:t>•</w:t>
      </w:r>
      <w:r w:rsidRPr="001C3C79">
        <w:rPr>
          <w:rFonts w:asciiTheme="minorHAnsi" w:hAnsiTheme="minorHAnsi"/>
          <w:sz w:val="22"/>
          <w:szCs w:val="22"/>
        </w:rPr>
        <w:tab/>
        <w:t>Wave 1 refers to whole class quality first teaching with differentiation.</w:t>
      </w:r>
    </w:p>
    <w:p w:rsidR="001C3C79" w:rsidRPr="001C3C79" w:rsidRDefault="001C3C79" w:rsidP="001C3C79">
      <w:pPr>
        <w:pStyle w:val="Default"/>
        <w:spacing w:before="240" w:after="120"/>
        <w:rPr>
          <w:rFonts w:asciiTheme="minorHAnsi" w:hAnsiTheme="minorHAnsi"/>
          <w:sz w:val="22"/>
          <w:szCs w:val="22"/>
        </w:rPr>
      </w:pPr>
      <w:r w:rsidRPr="001C3C79">
        <w:rPr>
          <w:rFonts w:asciiTheme="minorHAnsi" w:hAnsiTheme="minorHAnsi"/>
          <w:sz w:val="22"/>
          <w:szCs w:val="22"/>
        </w:rPr>
        <w:t>•</w:t>
      </w:r>
      <w:r w:rsidRPr="001C3C79">
        <w:rPr>
          <w:rFonts w:asciiTheme="minorHAnsi" w:hAnsiTheme="minorHAnsi"/>
          <w:sz w:val="22"/>
          <w:szCs w:val="22"/>
        </w:rPr>
        <w:tab/>
        <w:t>Wave 2 refers to some children who need some extra support.</w:t>
      </w:r>
    </w:p>
    <w:p w:rsidR="00BD3240" w:rsidRPr="00BD3240" w:rsidRDefault="001C3C79" w:rsidP="00BD3240">
      <w:pPr>
        <w:pStyle w:val="Default"/>
        <w:spacing w:before="240" w:after="120"/>
        <w:rPr>
          <w:rFonts w:asciiTheme="minorHAnsi" w:hAnsiTheme="minorHAnsi"/>
          <w:sz w:val="22"/>
          <w:szCs w:val="22"/>
        </w:rPr>
      </w:pPr>
      <w:r w:rsidRPr="001C3C79">
        <w:rPr>
          <w:rFonts w:asciiTheme="minorHAnsi" w:hAnsiTheme="minorHAnsi"/>
          <w:sz w:val="22"/>
          <w:szCs w:val="22"/>
        </w:rPr>
        <w:t>•</w:t>
      </w:r>
      <w:r w:rsidRPr="001C3C79">
        <w:rPr>
          <w:rFonts w:asciiTheme="minorHAnsi" w:hAnsiTheme="minorHAnsi"/>
          <w:sz w:val="22"/>
          <w:szCs w:val="22"/>
        </w:rPr>
        <w:tab/>
        <w:t>Wave 3 refers to children who have</w:t>
      </w:r>
      <w:r>
        <w:rPr>
          <w:rFonts w:asciiTheme="minorHAnsi" w:hAnsiTheme="minorHAnsi"/>
          <w:sz w:val="22"/>
          <w:szCs w:val="22"/>
        </w:rPr>
        <w:t xml:space="preserve"> been identified as having</w:t>
      </w:r>
      <w:r w:rsidRPr="001C3C79">
        <w:rPr>
          <w:rFonts w:asciiTheme="minorHAnsi" w:hAnsiTheme="minorHAnsi"/>
          <w:sz w:val="22"/>
          <w:szCs w:val="22"/>
        </w:rPr>
        <w:t xml:space="preserve"> a special educational need.</w:t>
      </w:r>
      <w:r w:rsidR="00BA2C3D">
        <w:rPr>
          <w:rFonts w:asciiTheme="minorHAnsi" w:hAnsiTheme="minorHAnsi"/>
          <w:sz w:val="22"/>
          <w:szCs w:val="22"/>
        </w:rPr>
        <w:br/>
      </w:r>
      <w:r w:rsidR="00AD7A02">
        <w:rPr>
          <w:rFonts w:asciiTheme="minorHAnsi" w:hAnsiTheme="minorHAnsi"/>
          <w:i/>
          <w:color w:val="7030A0"/>
          <w:sz w:val="22"/>
          <w:szCs w:val="22"/>
        </w:rPr>
        <w:br/>
      </w:r>
      <w:r w:rsidR="00AD7A02" w:rsidRPr="00937536">
        <w:rPr>
          <w:rFonts w:asciiTheme="minorHAnsi" w:hAnsiTheme="minorHAnsi"/>
          <w:b/>
          <w:color w:val="auto"/>
          <w:sz w:val="22"/>
          <w:szCs w:val="22"/>
          <w:u w:val="single"/>
        </w:rPr>
        <w:t>Wave 1:</w:t>
      </w:r>
      <w:r w:rsidR="00E03E83" w:rsidRPr="00BA2C3D">
        <w:rPr>
          <w:i/>
          <w:color w:val="auto"/>
        </w:rPr>
        <w:t xml:space="preserve"> </w:t>
      </w:r>
    </w:p>
    <w:p w:rsidR="00AD7A02" w:rsidRPr="00BA2C3D" w:rsidRDefault="00BD3240" w:rsidP="007C2EE9">
      <w:pPr>
        <w:spacing w:line="240" w:lineRule="auto"/>
        <w:jc w:val="both"/>
      </w:pPr>
      <w:r w:rsidRPr="00BA2C3D">
        <w:rPr>
          <w:i/>
        </w:rPr>
        <w:t>Assess:</w:t>
      </w:r>
      <w:r w:rsidRPr="00BA2C3D">
        <w:t xml:space="preserve"> </w:t>
      </w:r>
      <w:r w:rsidR="00E03E83" w:rsidRPr="00BA2C3D">
        <w:t xml:space="preserve">All children are continually observed and assessed through both independent play and structured learning activities. During the first six weeks, a baseline assessment </w:t>
      </w:r>
      <w:r w:rsidR="00BA2C3D">
        <w:t>is</w:t>
      </w:r>
      <w:r w:rsidR="00E03E83" w:rsidRPr="00BA2C3D">
        <w:t xml:space="preserve"> made, identifying each child’s individual level of development across all areas of the EYFS. All children are screened using the WellComm </w:t>
      </w:r>
      <w:r w:rsidR="00B139BF" w:rsidRPr="00BA2C3D">
        <w:t xml:space="preserve">language screening tool to identify any potential </w:t>
      </w:r>
      <w:r w:rsidR="00E3455B">
        <w:t>communication</w:t>
      </w:r>
      <w:r w:rsidR="00B139BF" w:rsidRPr="00BA2C3D">
        <w:t xml:space="preserve"> and language delays. </w:t>
      </w:r>
      <w:r w:rsidR="00090CEC">
        <w:t>This is repeated termly</w:t>
      </w:r>
      <w:r w:rsidR="00B139BF" w:rsidRPr="00BA2C3D">
        <w:t xml:space="preserve"> to measure and monitor progress. </w:t>
      </w:r>
      <w:r w:rsidR="00E03E83" w:rsidRPr="00BA2C3D">
        <w:t>Any areas of concern for individual children are discussed with parents</w:t>
      </w:r>
      <w:r w:rsidR="00B139BF" w:rsidRPr="00BA2C3D">
        <w:t xml:space="preserve"> / carers</w:t>
      </w:r>
      <w:r w:rsidR="00E03E83" w:rsidRPr="00BA2C3D">
        <w:t xml:space="preserve"> at parents’ meetings and are recorded on an Initial Concerns Form to be monitored more closely. Termly </w:t>
      </w:r>
      <w:r w:rsidR="00B139BF" w:rsidRPr="00BA2C3D">
        <w:t xml:space="preserve">informal </w:t>
      </w:r>
      <w:r w:rsidR="00E03E83" w:rsidRPr="00BA2C3D">
        <w:t xml:space="preserve">assessment supports staff in identifying any areas where children are not making the expected levels of progress. All staff are involved in the assessment of all children in their class and class teams work collaboratively to ensure assessment is accurate. </w:t>
      </w:r>
      <w:r w:rsidR="00AD7A02" w:rsidRPr="00BA2C3D">
        <w:t xml:space="preserve"> </w:t>
      </w:r>
    </w:p>
    <w:p w:rsidR="00BD3240" w:rsidRPr="00BA2C3D" w:rsidRDefault="00BD3240" w:rsidP="007C2EE9">
      <w:pPr>
        <w:spacing w:line="240" w:lineRule="auto"/>
        <w:jc w:val="both"/>
      </w:pPr>
      <w:r w:rsidRPr="00BA2C3D">
        <w:rPr>
          <w:i/>
        </w:rPr>
        <w:t>Plan:</w:t>
      </w:r>
      <w:r w:rsidRPr="00BA2C3D">
        <w:t xml:space="preserve"> </w:t>
      </w:r>
      <w:r w:rsidR="00945F14" w:rsidRPr="00BA2C3D">
        <w:t xml:space="preserve">Continuous assessment allows staff to identify areas of development for individual children and whole class. The Class Teacher is responsible for planning adaptations to the environment, learning activities and the daily routine to ensure high quality teaching and an inclusive learning environment which is effective for all children, meeting their current levels of development. </w:t>
      </w:r>
    </w:p>
    <w:p w:rsidR="004134B4" w:rsidRPr="00BA2C3D" w:rsidRDefault="004134B4" w:rsidP="007C2EE9">
      <w:pPr>
        <w:spacing w:line="240" w:lineRule="auto"/>
        <w:jc w:val="both"/>
      </w:pPr>
      <w:r w:rsidRPr="00BA2C3D">
        <w:rPr>
          <w:i/>
        </w:rPr>
        <w:t>Do:</w:t>
      </w:r>
      <w:r w:rsidRPr="00BA2C3D">
        <w:t xml:space="preserve"> Class teachers are responsible for ensuring all staff in their class have the information they need to implement plans effectively and will deploy staff in their class accordingly. Staff may be deployed to support children in independent play or target specific learning objectives through structured activities. The class teacher ensures that all staff are aware of any intended learning outcomes of activities and that </w:t>
      </w:r>
      <w:r w:rsidR="00090CEC">
        <w:t>adaptive teaching methods are adopted</w:t>
      </w:r>
      <w:r w:rsidRPr="00BA2C3D">
        <w:t xml:space="preserve"> to meet the development</w:t>
      </w:r>
      <w:r w:rsidR="00E3455B">
        <w:t>al</w:t>
      </w:r>
      <w:r w:rsidRPr="00BA2C3D">
        <w:t xml:space="preserve"> needs of individual children. </w:t>
      </w:r>
    </w:p>
    <w:p w:rsidR="004134B4" w:rsidRPr="00BA2C3D" w:rsidRDefault="004134B4" w:rsidP="007C2EE9">
      <w:pPr>
        <w:spacing w:line="240" w:lineRule="auto"/>
        <w:jc w:val="both"/>
      </w:pPr>
      <w:r w:rsidRPr="00BA2C3D">
        <w:rPr>
          <w:i/>
        </w:rPr>
        <w:t>Review:</w:t>
      </w:r>
      <w:r w:rsidRPr="00BA2C3D">
        <w:t xml:space="preserve"> Class teams meet regularly to discuss the progress of individual children and review any areas of concern that have been previously raised. Adaptations to the learning environment, daily routine and curriculum are continually reviewed </w:t>
      </w:r>
      <w:r w:rsidR="00086888" w:rsidRPr="00BA2C3D">
        <w:t xml:space="preserve">by observing and monitoring children’s responses. Children’s individual progress is reviewed with parents / carers on a termly basis through parent / carer meetings. </w:t>
      </w:r>
    </w:p>
    <w:p w:rsidR="00086888" w:rsidRPr="00937536" w:rsidRDefault="00AD7A02" w:rsidP="00350B81">
      <w:pPr>
        <w:pStyle w:val="Default"/>
        <w:spacing w:before="240" w:after="120"/>
        <w:rPr>
          <w:rFonts w:asciiTheme="minorHAnsi" w:hAnsiTheme="minorHAnsi"/>
          <w:b/>
          <w:color w:val="auto"/>
          <w:sz w:val="22"/>
          <w:szCs w:val="22"/>
          <w:u w:val="single"/>
        </w:rPr>
      </w:pPr>
      <w:r w:rsidRPr="00937536">
        <w:rPr>
          <w:rFonts w:asciiTheme="minorHAnsi" w:hAnsiTheme="minorHAnsi"/>
          <w:b/>
          <w:color w:val="auto"/>
          <w:sz w:val="22"/>
          <w:szCs w:val="22"/>
          <w:u w:val="single"/>
        </w:rPr>
        <w:t>Wave 2</w:t>
      </w:r>
    </w:p>
    <w:p w:rsidR="00AD7A02" w:rsidRPr="00BA2C3D" w:rsidRDefault="00086888" w:rsidP="00350B81">
      <w:pPr>
        <w:pStyle w:val="Default"/>
        <w:spacing w:before="240" w:after="120"/>
        <w:rPr>
          <w:rFonts w:asciiTheme="minorHAnsi" w:hAnsiTheme="minorHAnsi"/>
          <w:color w:val="auto"/>
          <w:sz w:val="22"/>
          <w:szCs w:val="22"/>
        </w:rPr>
      </w:pPr>
      <w:r w:rsidRPr="00BA2C3D">
        <w:rPr>
          <w:rFonts w:asciiTheme="minorHAnsi" w:hAnsiTheme="minorHAnsi"/>
          <w:i/>
          <w:color w:val="auto"/>
          <w:sz w:val="22"/>
          <w:szCs w:val="22"/>
        </w:rPr>
        <w:t xml:space="preserve">Assess: </w:t>
      </w:r>
      <w:r w:rsidR="00B139BF" w:rsidRPr="00BA2C3D">
        <w:rPr>
          <w:rFonts w:asciiTheme="minorHAnsi" w:hAnsiTheme="minorHAnsi"/>
          <w:color w:val="auto"/>
          <w:sz w:val="22"/>
          <w:szCs w:val="22"/>
        </w:rPr>
        <w:t xml:space="preserve">Where a child has been identified as needing some additional support, further information </w:t>
      </w:r>
      <w:r w:rsidR="00B44389">
        <w:rPr>
          <w:rFonts w:asciiTheme="minorHAnsi" w:hAnsiTheme="minorHAnsi"/>
          <w:color w:val="auto"/>
          <w:sz w:val="22"/>
          <w:szCs w:val="22"/>
        </w:rPr>
        <w:t>is</w:t>
      </w:r>
      <w:r w:rsidR="00B139BF" w:rsidRPr="00BA2C3D">
        <w:rPr>
          <w:rFonts w:asciiTheme="minorHAnsi" w:hAnsiTheme="minorHAnsi"/>
          <w:color w:val="auto"/>
          <w:sz w:val="22"/>
          <w:szCs w:val="22"/>
        </w:rPr>
        <w:t xml:space="preserve"> sought from parents / carers to </w:t>
      </w:r>
      <w:r w:rsidR="00B44389">
        <w:rPr>
          <w:rFonts w:asciiTheme="minorHAnsi" w:hAnsiTheme="minorHAnsi"/>
          <w:color w:val="auto"/>
          <w:sz w:val="22"/>
          <w:szCs w:val="22"/>
        </w:rPr>
        <w:t>gain a holistic picture of</w:t>
      </w:r>
      <w:r w:rsidR="00B139BF" w:rsidRPr="00BA2C3D">
        <w:rPr>
          <w:rFonts w:asciiTheme="minorHAnsi" w:hAnsiTheme="minorHAnsi"/>
          <w:color w:val="auto"/>
          <w:sz w:val="22"/>
          <w:szCs w:val="22"/>
        </w:rPr>
        <w:t xml:space="preserve"> the child. </w:t>
      </w:r>
      <w:r w:rsidR="007C2EE9" w:rsidRPr="00BA2C3D">
        <w:rPr>
          <w:rFonts w:asciiTheme="minorHAnsi" w:hAnsiTheme="minorHAnsi"/>
          <w:color w:val="auto"/>
          <w:sz w:val="22"/>
          <w:szCs w:val="22"/>
        </w:rPr>
        <w:t xml:space="preserve">The Class Teacher </w:t>
      </w:r>
      <w:r w:rsidR="00B44389">
        <w:rPr>
          <w:rFonts w:asciiTheme="minorHAnsi" w:hAnsiTheme="minorHAnsi"/>
          <w:color w:val="auto"/>
          <w:sz w:val="22"/>
          <w:szCs w:val="22"/>
        </w:rPr>
        <w:t>uses</w:t>
      </w:r>
      <w:r w:rsidR="007C2EE9" w:rsidRPr="00BA2C3D">
        <w:rPr>
          <w:rFonts w:asciiTheme="minorHAnsi" w:hAnsiTheme="minorHAnsi"/>
          <w:color w:val="auto"/>
          <w:sz w:val="22"/>
          <w:szCs w:val="22"/>
        </w:rPr>
        <w:t xml:space="preserve"> assessment information from both home and school to plan focussed interventions to meet the identified need. </w:t>
      </w:r>
      <w:r w:rsidR="00B139BF" w:rsidRPr="00BA2C3D">
        <w:rPr>
          <w:rFonts w:asciiTheme="minorHAnsi" w:hAnsiTheme="minorHAnsi"/>
          <w:color w:val="auto"/>
          <w:sz w:val="22"/>
          <w:szCs w:val="22"/>
        </w:rPr>
        <w:t>The SENCO, alongside the Class Teacher, monitors the progress of these children closely to ascertain whether the child could possibly have a special educational need and ensure any support put in place is appropriate.</w:t>
      </w:r>
    </w:p>
    <w:p w:rsidR="00086888" w:rsidRPr="00BA2C3D" w:rsidRDefault="00086888" w:rsidP="00350B81">
      <w:pPr>
        <w:pStyle w:val="Default"/>
        <w:spacing w:before="240" w:after="120"/>
        <w:rPr>
          <w:rFonts w:asciiTheme="minorHAnsi" w:hAnsiTheme="minorHAnsi"/>
          <w:color w:val="auto"/>
          <w:sz w:val="22"/>
          <w:szCs w:val="22"/>
        </w:rPr>
      </w:pPr>
      <w:r w:rsidRPr="00BA2C3D">
        <w:rPr>
          <w:rFonts w:asciiTheme="minorHAnsi" w:hAnsiTheme="minorHAnsi"/>
          <w:i/>
          <w:color w:val="auto"/>
          <w:sz w:val="22"/>
          <w:szCs w:val="22"/>
        </w:rPr>
        <w:t xml:space="preserve">Plan: </w:t>
      </w:r>
      <w:r w:rsidRPr="00BA2C3D">
        <w:rPr>
          <w:rFonts w:asciiTheme="minorHAnsi" w:hAnsiTheme="minorHAnsi"/>
          <w:color w:val="auto"/>
          <w:sz w:val="22"/>
          <w:szCs w:val="22"/>
        </w:rPr>
        <w:t xml:space="preserve">The Class Teacher, with support from the SENCO, </w:t>
      </w:r>
      <w:r w:rsidR="00B44389">
        <w:rPr>
          <w:rFonts w:asciiTheme="minorHAnsi" w:hAnsiTheme="minorHAnsi"/>
          <w:color w:val="auto"/>
          <w:sz w:val="22"/>
          <w:szCs w:val="22"/>
        </w:rPr>
        <w:t>plans</w:t>
      </w:r>
      <w:r w:rsidRPr="00BA2C3D">
        <w:rPr>
          <w:rFonts w:asciiTheme="minorHAnsi" w:hAnsiTheme="minorHAnsi"/>
          <w:color w:val="auto"/>
          <w:sz w:val="22"/>
          <w:szCs w:val="22"/>
        </w:rPr>
        <w:t xml:space="preserve"> targeted intervention to support the child in the identified areas. This may include planned group activities, planned additional support during independent play, providing the child with </w:t>
      </w:r>
      <w:r w:rsidR="00857C9E" w:rsidRPr="00BA2C3D">
        <w:rPr>
          <w:rFonts w:asciiTheme="minorHAnsi" w:hAnsiTheme="minorHAnsi"/>
          <w:color w:val="auto"/>
          <w:sz w:val="22"/>
          <w:szCs w:val="22"/>
        </w:rPr>
        <w:t>support aids such as additional visual aids or fidget toys,</w:t>
      </w:r>
      <w:r w:rsidRPr="00BA2C3D">
        <w:rPr>
          <w:rFonts w:asciiTheme="minorHAnsi" w:hAnsiTheme="minorHAnsi"/>
          <w:color w:val="auto"/>
          <w:sz w:val="22"/>
          <w:szCs w:val="22"/>
        </w:rPr>
        <w:t xml:space="preserve"> or planned adaptations to the child’s daily routine, such as </w:t>
      </w:r>
      <w:r w:rsidR="00857C9E" w:rsidRPr="00BA2C3D">
        <w:rPr>
          <w:rFonts w:asciiTheme="minorHAnsi" w:hAnsiTheme="minorHAnsi"/>
          <w:color w:val="auto"/>
          <w:sz w:val="22"/>
          <w:szCs w:val="22"/>
        </w:rPr>
        <w:t xml:space="preserve">providing sensory breaks. A Progress Plan or Individual Behaviour Plan may be written by the Class Teacher at this stage if appropriate. These are overseen by the SENCO and agreed with parents / carers. </w:t>
      </w:r>
    </w:p>
    <w:p w:rsidR="00857C9E" w:rsidRPr="00BA2C3D" w:rsidRDefault="00857C9E" w:rsidP="00350B81">
      <w:pPr>
        <w:pStyle w:val="Default"/>
        <w:spacing w:before="240" w:after="120"/>
        <w:rPr>
          <w:rFonts w:asciiTheme="minorHAnsi" w:hAnsiTheme="minorHAnsi"/>
          <w:color w:val="auto"/>
          <w:sz w:val="22"/>
          <w:szCs w:val="22"/>
        </w:rPr>
      </w:pPr>
      <w:r w:rsidRPr="00BA2C3D">
        <w:rPr>
          <w:rFonts w:asciiTheme="minorHAnsi" w:hAnsiTheme="minorHAnsi"/>
          <w:i/>
          <w:color w:val="auto"/>
          <w:sz w:val="22"/>
          <w:szCs w:val="22"/>
        </w:rPr>
        <w:t xml:space="preserve">Do: </w:t>
      </w:r>
      <w:r w:rsidRPr="00BA2C3D">
        <w:rPr>
          <w:rFonts w:asciiTheme="minorHAnsi" w:hAnsiTheme="minorHAnsi"/>
          <w:color w:val="auto"/>
          <w:sz w:val="22"/>
          <w:szCs w:val="22"/>
        </w:rPr>
        <w:t xml:space="preserve">All staff working with children are responsible for the daily implementation of any planned intervention. The Class Teacher is responsible for the deployment of staff in their class and for ensuring all staff have the information they need to support individual children with targeted intervention. The SENCO oversees any targeted intervention and supports staff to access training and development to ensure quality of provision. </w:t>
      </w:r>
    </w:p>
    <w:p w:rsidR="007458DD" w:rsidRPr="00BA2C3D" w:rsidRDefault="007458DD" w:rsidP="00350B81">
      <w:pPr>
        <w:pStyle w:val="Default"/>
        <w:spacing w:before="240" w:after="120"/>
        <w:rPr>
          <w:rFonts w:asciiTheme="minorHAnsi" w:hAnsiTheme="minorHAnsi"/>
          <w:color w:val="auto"/>
          <w:sz w:val="22"/>
          <w:szCs w:val="22"/>
        </w:rPr>
      </w:pPr>
      <w:r w:rsidRPr="00BA2C3D">
        <w:rPr>
          <w:rFonts w:asciiTheme="minorHAnsi" w:hAnsiTheme="minorHAnsi"/>
          <w:i/>
          <w:color w:val="auto"/>
          <w:sz w:val="22"/>
          <w:szCs w:val="22"/>
        </w:rPr>
        <w:t>Review:</w:t>
      </w:r>
      <w:r w:rsidRPr="00BA2C3D">
        <w:rPr>
          <w:rFonts w:asciiTheme="minorHAnsi" w:hAnsiTheme="minorHAnsi"/>
          <w:color w:val="auto"/>
          <w:sz w:val="22"/>
          <w:szCs w:val="22"/>
        </w:rPr>
        <w:t xml:space="preserve"> The effectiveness of interventions is reviewed through closely monitoring the progress of children in their targeted areas. Progress is discussed at SENCO / Teacher meetings, twice every half term and provision </w:t>
      </w:r>
      <w:proofErr w:type="gramStart"/>
      <w:r w:rsidRPr="00BA2C3D">
        <w:rPr>
          <w:rFonts w:asciiTheme="minorHAnsi" w:hAnsiTheme="minorHAnsi"/>
          <w:color w:val="auto"/>
          <w:sz w:val="22"/>
          <w:szCs w:val="22"/>
        </w:rPr>
        <w:t>is</w:t>
      </w:r>
      <w:proofErr w:type="gramEnd"/>
      <w:r w:rsidRPr="00BA2C3D">
        <w:rPr>
          <w:rFonts w:asciiTheme="minorHAnsi" w:hAnsiTheme="minorHAnsi"/>
          <w:color w:val="auto"/>
          <w:sz w:val="22"/>
          <w:szCs w:val="22"/>
        </w:rPr>
        <w:t xml:space="preserve"> reviewed and revised if felt necessary. If little or no progress is made, parents / carers will be invited in to discuss next steps with the Class Teacher and SENCO. If a child is on a Progress Plan, Class Teachers meet parents / carers on a termly basis to review specific targets and agree new targets if needed. These targets are overseen and monitored by the SENCO. </w:t>
      </w:r>
    </w:p>
    <w:p w:rsidR="007E555C" w:rsidRPr="00937536" w:rsidRDefault="00AD7A02" w:rsidP="00350B81">
      <w:pPr>
        <w:pStyle w:val="Default"/>
        <w:spacing w:before="240" w:after="120"/>
        <w:rPr>
          <w:rFonts w:asciiTheme="minorHAnsi" w:hAnsiTheme="minorHAnsi"/>
          <w:b/>
          <w:color w:val="auto"/>
          <w:sz w:val="22"/>
          <w:szCs w:val="22"/>
          <w:u w:val="single"/>
        </w:rPr>
      </w:pPr>
      <w:r w:rsidRPr="00937536">
        <w:rPr>
          <w:rFonts w:asciiTheme="minorHAnsi" w:hAnsiTheme="minorHAnsi"/>
          <w:b/>
          <w:color w:val="auto"/>
          <w:sz w:val="22"/>
          <w:szCs w:val="22"/>
          <w:u w:val="single"/>
        </w:rPr>
        <w:t>Wave 3</w:t>
      </w:r>
    </w:p>
    <w:p w:rsidR="00AD7A02" w:rsidRPr="00BA2C3D" w:rsidRDefault="007E555C" w:rsidP="00350B81">
      <w:pPr>
        <w:pStyle w:val="Default"/>
        <w:spacing w:before="240" w:after="120"/>
        <w:rPr>
          <w:rFonts w:asciiTheme="minorHAnsi" w:hAnsiTheme="minorHAnsi"/>
          <w:color w:val="auto"/>
          <w:sz w:val="22"/>
          <w:szCs w:val="22"/>
        </w:rPr>
      </w:pPr>
      <w:r w:rsidRPr="00BA2C3D">
        <w:rPr>
          <w:rFonts w:asciiTheme="minorHAnsi" w:hAnsiTheme="minorHAnsi"/>
          <w:i/>
          <w:color w:val="auto"/>
          <w:sz w:val="22"/>
          <w:szCs w:val="22"/>
        </w:rPr>
        <w:t>Assess:</w:t>
      </w:r>
      <w:r w:rsidRPr="00BA2C3D">
        <w:rPr>
          <w:rFonts w:asciiTheme="minorHAnsi" w:hAnsiTheme="minorHAnsi"/>
          <w:color w:val="auto"/>
          <w:sz w:val="22"/>
          <w:szCs w:val="22"/>
        </w:rPr>
        <w:t xml:space="preserve"> </w:t>
      </w:r>
      <w:r w:rsidR="007C2EE9" w:rsidRPr="00BA2C3D">
        <w:rPr>
          <w:rFonts w:asciiTheme="minorHAnsi" w:hAnsiTheme="minorHAnsi"/>
          <w:color w:val="auto"/>
          <w:sz w:val="22"/>
          <w:szCs w:val="22"/>
        </w:rPr>
        <w:t xml:space="preserve">When a child is identified as having a special educational need, the SENCO works alongside the Class Teacher and parents / carers to ensure their needs are accurately assessed. With agreement from parents / carers, the SENCO may liaise with external agencies, including health visitors, SENISS, Educational Psychologists, Speech and Language Therapists, Physio or Occupational Therapists to ensure the child’s needs are accurately and fully assessed. The SENCO ensures that parents / carers and all staff working with the child are fully informed of any assessment information from external agencies. </w:t>
      </w:r>
      <w:r w:rsidR="00DB3D2A" w:rsidRPr="00BA2C3D">
        <w:rPr>
          <w:rFonts w:asciiTheme="minorHAnsi" w:hAnsiTheme="minorHAnsi"/>
          <w:color w:val="auto"/>
          <w:sz w:val="22"/>
          <w:szCs w:val="22"/>
        </w:rPr>
        <w:t xml:space="preserve">If a child joins our school during the school term having been to another setting, we will link with the previous setting to gain their assessment records. </w:t>
      </w:r>
      <w:r w:rsidR="007C2EE9" w:rsidRPr="00BA2C3D">
        <w:rPr>
          <w:rFonts w:asciiTheme="minorHAnsi" w:hAnsiTheme="minorHAnsi"/>
          <w:color w:val="auto"/>
          <w:sz w:val="22"/>
          <w:szCs w:val="22"/>
        </w:rPr>
        <w:t>Where it is felt that</w:t>
      </w:r>
      <w:r w:rsidR="00BD3240" w:rsidRPr="00BA2C3D">
        <w:rPr>
          <w:rFonts w:asciiTheme="minorHAnsi" w:hAnsiTheme="minorHAnsi"/>
          <w:color w:val="auto"/>
          <w:sz w:val="22"/>
          <w:szCs w:val="22"/>
        </w:rPr>
        <w:t xml:space="preserve"> a child</w:t>
      </w:r>
      <w:r w:rsidR="007C2EE9" w:rsidRPr="00BA2C3D">
        <w:rPr>
          <w:rFonts w:asciiTheme="minorHAnsi" w:hAnsiTheme="minorHAnsi"/>
          <w:color w:val="auto"/>
          <w:sz w:val="22"/>
          <w:szCs w:val="22"/>
        </w:rPr>
        <w:t xml:space="preserve"> </w:t>
      </w:r>
      <w:r w:rsidR="00BD3240" w:rsidRPr="00BA2C3D">
        <w:rPr>
          <w:rFonts w:asciiTheme="minorHAnsi" w:hAnsiTheme="minorHAnsi"/>
          <w:color w:val="auto"/>
          <w:sz w:val="22"/>
          <w:szCs w:val="22"/>
        </w:rPr>
        <w:t>has a significant or complex level of need and is likely to need a high level of support throughout their education, with the agreement of parents / carers, an Education, Health and Care Needs Assessment is requested from the Local Authority.</w:t>
      </w:r>
      <w:r w:rsidR="007C2EE9" w:rsidRPr="00BA2C3D">
        <w:rPr>
          <w:rFonts w:asciiTheme="minorHAnsi" w:hAnsiTheme="minorHAnsi"/>
          <w:color w:val="auto"/>
          <w:sz w:val="22"/>
          <w:szCs w:val="22"/>
        </w:rPr>
        <w:t xml:space="preserve"> </w:t>
      </w:r>
    </w:p>
    <w:p w:rsidR="007E555C" w:rsidRPr="00BA2C3D" w:rsidRDefault="007E555C" w:rsidP="00350B81">
      <w:pPr>
        <w:pStyle w:val="Default"/>
        <w:spacing w:before="240" w:after="120"/>
        <w:rPr>
          <w:rFonts w:asciiTheme="minorHAnsi" w:hAnsiTheme="minorHAnsi"/>
          <w:color w:val="auto"/>
          <w:sz w:val="22"/>
          <w:szCs w:val="22"/>
        </w:rPr>
      </w:pPr>
      <w:r w:rsidRPr="00BA2C3D">
        <w:rPr>
          <w:rFonts w:asciiTheme="minorHAnsi" w:hAnsiTheme="minorHAnsi"/>
          <w:i/>
          <w:color w:val="auto"/>
          <w:sz w:val="22"/>
          <w:szCs w:val="22"/>
        </w:rPr>
        <w:t>Plan:</w:t>
      </w:r>
      <w:r w:rsidRPr="00BA2C3D">
        <w:rPr>
          <w:rFonts w:asciiTheme="minorHAnsi" w:hAnsiTheme="minorHAnsi"/>
          <w:color w:val="auto"/>
          <w:sz w:val="22"/>
          <w:szCs w:val="22"/>
        </w:rPr>
        <w:t xml:space="preserve"> Once a child’s needs have been accurately assessed, the Class Teacher is supported by the SENCO to plan appropriate </w:t>
      </w:r>
      <w:r w:rsidR="00DB3D2A" w:rsidRPr="00BA2C3D">
        <w:rPr>
          <w:rFonts w:asciiTheme="minorHAnsi" w:hAnsiTheme="minorHAnsi"/>
          <w:color w:val="auto"/>
          <w:sz w:val="22"/>
          <w:szCs w:val="22"/>
        </w:rPr>
        <w:t>provision</w:t>
      </w:r>
      <w:r w:rsidRPr="00BA2C3D">
        <w:rPr>
          <w:rFonts w:asciiTheme="minorHAnsi" w:hAnsiTheme="minorHAnsi"/>
          <w:color w:val="auto"/>
          <w:sz w:val="22"/>
          <w:szCs w:val="22"/>
        </w:rPr>
        <w:t xml:space="preserve"> to support the individual development needs of the child. If other agencies are involved with the child, we may seek further advice from them. Parents / Carers will be invited to meet with the Class Teacher and SENCO to discuss next steps. At this point, an individual support plan is agreed, detailing specific targets and the provision that will be put in place to meet them.</w:t>
      </w:r>
      <w:r w:rsidR="00DB3D2A" w:rsidRPr="00BA2C3D">
        <w:rPr>
          <w:rFonts w:asciiTheme="minorHAnsi" w:hAnsiTheme="minorHAnsi"/>
          <w:color w:val="auto"/>
          <w:sz w:val="22"/>
          <w:szCs w:val="22"/>
        </w:rPr>
        <w:t xml:space="preserve"> If a child already has an Education, Health and Care Plan, the outcomes and provision detailed in the child’s EHCP will be used to inform their individual support plan. </w:t>
      </w:r>
      <w:r w:rsidRPr="00BA2C3D">
        <w:rPr>
          <w:rFonts w:asciiTheme="minorHAnsi" w:hAnsiTheme="minorHAnsi"/>
          <w:color w:val="auto"/>
          <w:sz w:val="22"/>
          <w:szCs w:val="22"/>
        </w:rPr>
        <w:t>The Class Teacher, SENCO and Parents / Carers will also agree a plan for working with other agencies, including making referrals to health professionals,</w:t>
      </w:r>
      <w:r w:rsidR="00DB3D2A" w:rsidRPr="00BA2C3D">
        <w:rPr>
          <w:rFonts w:asciiTheme="minorHAnsi" w:hAnsiTheme="minorHAnsi"/>
          <w:color w:val="auto"/>
          <w:sz w:val="22"/>
          <w:szCs w:val="22"/>
        </w:rPr>
        <w:t xml:space="preserve"> gaining support from support agencies (such as SENISS or the Educational Psychologist), or accessing family or parent / carer support. </w:t>
      </w:r>
      <w:r w:rsidRPr="00BA2C3D">
        <w:rPr>
          <w:rFonts w:asciiTheme="minorHAnsi" w:hAnsiTheme="minorHAnsi"/>
          <w:color w:val="auto"/>
          <w:sz w:val="22"/>
          <w:szCs w:val="22"/>
        </w:rPr>
        <w:t xml:space="preserve">  </w:t>
      </w:r>
    </w:p>
    <w:p w:rsidR="005215C2" w:rsidRDefault="00DB3D2A" w:rsidP="00350B81">
      <w:pPr>
        <w:pStyle w:val="Default"/>
        <w:spacing w:before="240" w:after="120"/>
        <w:rPr>
          <w:rFonts w:asciiTheme="minorHAnsi" w:hAnsiTheme="minorHAnsi"/>
          <w:color w:val="auto"/>
          <w:sz w:val="22"/>
          <w:szCs w:val="22"/>
        </w:rPr>
      </w:pPr>
      <w:r w:rsidRPr="00BA2C3D">
        <w:rPr>
          <w:rFonts w:asciiTheme="minorHAnsi" w:hAnsiTheme="minorHAnsi"/>
          <w:i/>
          <w:color w:val="auto"/>
          <w:sz w:val="22"/>
          <w:szCs w:val="22"/>
        </w:rPr>
        <w:t>Do:</w:t>
      </w:r>
      <w:r w:rsidRPr="00BA2C3D">
        <w:rPr>
          <w:rFonts w:asciiTheme="minorHAnsi" w:hAnsiTheme="minorHAnsi"/>
          <w:color w:val="auto"/>
          <w:sz w:val="22"/>
          <w:szCs w:val="22"/>
        </w:rPr>
        <w:t xml:space="preserve"> Every member of staff working with the child is responsible for the implementation of their support plan and for working as a team to help the child to meet their targets. The SENCO identifies and addresses any training needs of staff to ensure they have the correct skills to do this. </w:t>
      </w:r>
      <w:r w:rsidR="005215C2" w:rsidRPr="005215C2">
        <w:rPr>
          <w:rFonts w:asciiTheme="minorHAnsi" w:hAnsiTheme="minorHAnsi"/>
          <w:color w:val="auto"/>
          <w:sz w:val="22"/>
          <w:szCs w:val="22"/>
        </w:rPr>
        <w:t xml:space="preserve">Any child who requires full time or periods of 1:1 support will </w:t>
      </w:r>
      <w:r w:rsidR="005215C2">
        <w:rPr>
          <w:rFonts w:asciiTheme="minorHAnsi" w:hAnsiTheme="minorHAnsi"/>
          <w:color w:val="auto"/>
          <w:sz w:val="22"/>
          <w:szCs w:val="22"/>
        </w:rPr>
        <w:t xml:space="preserve">usually </w:t>
      </w:r>
      <w:r w:rsidR="005215C2" w:rsidRPr="005215C2">
        <w:rPr>
          <w:rFonts w:asciiTheme="minorHAnsi" w:hAnsiTheme="minorHAnsi"/>
          <w:color w:val="auto"/>
          <w:sz w:val="22"/>
          <w:szCs w:val="22"/>
        </w:rPr>
        <w:t xml:space="preserve">be supported by different members of the class team throughout the week to ensure they do not become reliant on one member of staff. </w:t>
      </w:r>
      <w:r w:rsidRPr="00BA2C3D">
        <w:rPr>
          <w:rFonts w:asciiTheme="minorHAnsi" w:hAnsiTheme="minorHAnsi"/>
          <w:color w:val="auto"/>
          <w:sz w:val="22"/>
          <w:szCs w:val="22"/>
        </w:rPr>
        <w:t xml:space="preserve">The Class Teacher is responsible for daily deployment of staff in their class, ensuring that all planned provision is implemented. </w:t>
      </w:r>
    </w:p>
    <w:p w:rsidR="00DB3D2A" w:rsidRPr="00BA2C3D" w:rsidRDefault="00DB3D2A" w:rsidP="00350B81">
      <w:pPr>
        <w:pStyle w:val="Default"/>
        <w:spacing w:before="240" w:after="120"/>
        <w:rPr>
          <w:rFonts w:asciiTheme="minorHAnsi" w:hAnsiTheme="minorHAnsi"/>
          <w:color w:val="auto"/>
          <w:sz w:val="22"/>
          <w:szCs w:val="22"/>
        </w:rPr>
      </w:pPr>
      <w:r w:rsidRPr="00BA2C3D">
        <w:rPr>
          <w:rFonts w:asciiTheme="minorHAnsi" w:hAnsiTheme="minorHAnsi"/>
          <w:i/>
          <w:color w:val="auto"/>
          <w:sz w:val="22"/>
          <w:szCs w:val="22"/>
        </w:rPr>
        <w:t>Review:</w:t>
      </w:r>
      <w:r w:rsidRPr="00BA2C3D">
        <w:rPr>
          <w:rFonts w:asciiTheme="minorHAnsi" w:hAnsiTheme="minorHAnsi"/>
          <w:color w:val="auto"/>
          <w:sz w:val="22"/>
          <w:szCs w:val="22"/>
        </w:rPr>
        <w:t xml:space="preserve"> </w:t>
      </w:r>
      <w:r w:rsidR="001819AD" w:rsidRPr="00BA2C3D">
        <w:rPr>
          <w:rFonts w:asciiTheme="minorHAnsi" w:hAnsiTheme="minorHAnsi"/>
          <w:color w:val="auto"/>
          <w:sz w:val="22"/>
          <w:szCs w:val="22"/>
        </w:rPr>
        <w:t>The progress of children with SEND</w:t>
      </w:r>
      <w:r w:rsidR="00B44389">
        <w:rPr>
          <w:rFonts w:asciiTheme="minorHAnsi" w:hAnsiTheme="minorHAnsi"/>
          <w:color w:val="auto"/>
          <w:sz w:val="22"/>
          <w:szCs w:val="22"/>
        </w:rPr>
        <w:t>s</w:t>
      </w:r>
      <w:r w:rsidR="001819AD" w:rsidRPr="00BA2C3D">
        <w:rPr>
          <w:rFonts w:asciiTheme="minorHAnsi" w:hAnsiTheme="minorHAnsi"/>
          <w:color w:val="auto"/>
          <w:sz w:val="22"/>
          <w:szCs w:val="22"/>
        </w:rPr>
        <w:t xml:space="preserve"> is monitored closely by both the Class Teacher and the SENCO</w:t>
      </w:r>
      <w:r w:rsidR="00B44389">
        <w:rPr>
          <w:rFonts w:asciiTheme="minorHAnsi" w:hAnsiTheme="minorHAnsi"/>
          <w:color w:val="auto"/>
          <w:sz w:val="22"/>
          <w:szCs w:val="22"/>
        </w:rPr>
        <w:t xml:space="preserve">. The SENCO meets with each Class </w:t>
      </w:r>
      <w:r w:rsidR="00E3455B">
        <w:rPr>
          <w:rFonts w:asciiTheme="minorHAnsi" w:hAnsiTheme="minorHAnsi"/>
          <w:color w:val="auto"/>
          <w:sz w:val="22"/>
          <w:szCs w:val="22"/>
        </w:rPr>
        <w:t>team</w:t>
      </w:r>
      <w:r w:rsidR="00B44389">
        <w:rPr>
          <w:rFonts w:asciiTheme="minorHAnsi" w:hAnsiTheme="minorHAnsi"/>
          <w:color w:val="auto"/>
          <w:sz w:val="22"/>
          <w:szCs w:val="22"/>
        </w:rPr>
        <w:t xml:space="preserve"> twice every half term to discuss the progress of children with SENDs and review how things are going. </w:t>
      </w:r>
      <w:r w:rsidR="001819AD" w:rsidRPr="00BA2C3D">
        <w:rPr>
          <w:rFonts w:asciiTheme="minorHAnsi" w:hAnsiTheme="minorHAnsi"/>
          <w:color w:val="auto"/>
          <w:sz w:val="22"/>
          <w:szCs w:val="22"/>
        </w:rPr>
        <w:t xml:space="preserve"> All children on individual support plans have their plans reviewed with parents / carers termly. These review meetings may be with the Class Teacher, or with the Class Teacher and SENCO, depending on the family’s individual circumstances. Where a child has been identified as having complex needs, the SENCO lead</w:t>
      </w:r>
      <w:r w:rsidR="00B44389">
        <w:rPr>
          <w:rFonts w:asciiTheme="minorHAnsi" w:hAnsiTheme="minorHAnsi"/>
          <w:color w:val="auto"/>
          <w:sz w:val="22"/>
          <w:szCs w:val="22"/>
        </w:rPr>
        <w:t>s</w:t>
      </w:r>
      <w:r w:rsidR="001819AD" w:rsidRPr="00BA2C3D">
        <w:rPr>
          <w:rFonts w:asciiTheme="minorHAnsi" w:hAnsiTheme="minorHAnsi"/>
          <w:color w:val="auto"/>
          <w:sz w:val="22"/>
          <w:szCs w:val="22"/>
        </w:rPr>
        <w:t xml:space="preserve"> termly meeting with parents / carers, class teachers and any other relevant professionals to review the progress and provision in place for the child and ensure a co-ordinated approach. Children who have an Education, Health and Care Plan have their plan reviewed annually. For those children with Education, Health and Care Plans who are transitioning to Primary School, key transfer review meetings take place in the October before they transition to ensure a suitable school placement is sought. </w:t>
      </w:r>
    </w:p>
    <w:p w:rsidR="00753AB8" w:rsidRPr="00474937" w:rsidRDefault="00AD7A02" w:rsidP="00474937">
      <w:pPr>
        <w:spacing w:line="240" w:lineRule="auto"/>
      </w:pPr>
      <w:r>
        <w:t xml:space="preserve">Please refer to </w:t>
      </w:r>
      <w:proofErr w:type="spellStart"/>
      <w:r>
        <w:t>Ell</w:t>
      </w:r>
      <w:r w:rsidRPr="00862025">
        <w:rPr>
          <w:b/>
        </w:rPr>
        <w:t>ergreen</w:t>
      </w:r>
      <w:proofErr w:type="spellEnd"/>
      <w:r w:rsidRPr="00862025">
        <w:rPr>
          <w:b/>
        </w:rPr>
        <w:t xml:space="preserve"> Nursery School Graduated Approach </w:t>
      </w:r>
      <w:r>
        <w:t>document.</w:t>
      </w:r>
    </w:p>
    <w:p w:rsidR="00E77C7D" w:rsidRPr="00E77C7D" w:rsidRDefault="00E77C7D" w:rsidP="00E77C7D">
      <w:pPr>
        <w:pStyle w:val="Default"/>
        <w:pBdr>
          <w:bottom w:val="single" w:sz="4" w:space="1" w:color="auto"/>
        </w:pBdr>
        <w:spacing w:before="240" w:after="120"/>
        <w:rPr>
          <w:rFonts w:asciiTheme="minorHAnsi" w:hAnsiTheme="minorHAnsi"/>
          <w:b/>
          <w:szCs w:val="23"/>
        </w:rPr>
      </w:pPr>
      <w:r w:rsidRPr="00E77C7D">
        <w:rPr>
          <w:rFonts w:asciiTheme="minorHAnsi" w:hAnsiTheme="minorHAnsi"/>
          <w:b/>
          <w:szCs w:val="23"/>
        </w:rPr>
        <w:t>SEN Needs:</w:t>
      </w:r>
    </w:p>
    <w:p w:rsidR="00680600" w:rsidRPr="00350B81" w:rsidRDefault="00680600" w:rsidP="00350B81">
      <w:pPr>
        <w:pStyle w:val="Default"/>
        <w:spacing w:before="240" w:after="120"/>
        <w:rPr>
          <w:rFonts w:asciiTheme="minorHAnsi" w:hAnsiTheme="minorHAnsi"/>
          <w:sz w:val="23"/>
          <w:szCs w:val="23"/>
        </w:rPr>
      </w:pPr>
      <w:r>
        <w:rPr>
          <w:rFonts w:asciiTheme="minorHAnsi" w:hAnsiTheme="minorHAnsi"/>
          <w:sz w:val="23"/>
          <w:szCs w:val="23"/>
        </w:rPr>
        <w:t>Children and young p</w:t>
      </w:r>
      <w:r w:rsidR="00350B81" w:rsidRPr="00350B81">
        <w:rPr>
          <w:rFonts w:asciiTheme="minorHAnsi" w:hAnsiTheme="minorHAnsi"/>
          <w:sz w:val="23"/>
          <w:szCs w:val="23"/>
        </w:rPr>
        <w:t>eople’s SEN are generally thought of in the following four broad areas of need and</w:t>
      </w:r>
      <w:r>
        <w:rPr>
          <w:rFonts w:asciiTheme="minorHAnsi" w:hAnsiTheme="minorHAnsi"/>
          <w:sz w:val="23"/>
          <w:szCs w:val="23"/>
        </w:rPr>
        <w:t xml:space="preserve"> support:</w:t>
      </w:r>
    </w:p>
    <w:p w:rsidR="00350B81" w:rsidRDefault="00680600" w:rsidP="00680600">
      <w:pPr>
        <w:pStyle w:val="Default"/>
        <w:numPr>
          <w:ilvl w:val="0"/>
          <w:numId w:val="4"/>
        </w:numPr>
        <w:spacing w:before="240" w:after="240"/>
        <w:rPr>
          <w:rFonts w:asciiTheme="minorHAnsi" w:hAnsiTheme="minorHAnsi"/>
          <w:sz w:val="22"/>
          <w:szCs w:val="22"/>
        </w:rPr>
      </w:pPr>
      <w:r w:rsidRPr="00680600">
        <w:rPr>
          <w:rFonts w:asciiTheme="minorHAnsi" w:hAnsiTheme="minorHAnsi"/>
          <w:sz w:val="22"/>
          <w:szCs w:val="22"/>
        </w:rPr>
        <w:t>C</w:t>
      </w:r>
      <w:r w:rsidR="00350B81" w:rsidRPr="00680600">
        <w:rPr>
          <w:rFonts w:asciiTheme="minorHAnsi" w:hAnsiTheme="minorHAnsi"/>
          <w:sz w:val="22"/>
          <w:szCs w:val="22"/>
        </w:rPr>
        <w:t xml:space="preserve">ommunication and interaction </w:t>
      </w:r>
    </w:p>
    <w:p w:rsidR="001A76F8" w:rsidRPr="008B06B1" w:rsidRDefault="005215C2" w:rsidP="00680600">
      <w:pPr>
        <w:pStyle w:val="Default"/>
        <w:spacing w:before="240" w:after="240"/>
        <w:ind w:left="720"/>
        <w:rPr>
          <w:rFonts w:asciiTheme="minorHAnsi" w:hAnsiTheme="minorHAnsi"/>
          <w:color w:val="auto"/>
          <w:sz w:val="22"/>
          <w:szCs w:val="22"/>
        </w:rPr>
      </w:pPr>
      <w:proofErr w:type="spellStart"/>
      <w:r>
        <w:rPr>
          <w:rFonts w:asciiTheme="minorHAnsi" w:hAnsiTheme="minorHAnsi"/>
          <w:color w:val="auto"/>
          <w:sz w:val="22"/>
          <w:szCs w:val="22"/>
        </w:rPr>
        <w:t>Ellergreen</w:t>
      </w:r>
      <w:proofErr w:type="spellEnd"/>
      <w:r>
        <w:rPr>
          <w:rFonts w:asciiTheme="minorHAnsi" w:hAnsiTheme="minorHAnsi"/>
          <w:color w:val="auto"/>
          <w:sz w:val="22"/>
          <w:szCs w:val="22"/>
        </w:rPr>
        <w:t xml:space="preserve"> Nursery School and Childcare Centre have gained</w:t>
      </w:r>
      <w:r w:rsidR="001A76F8" w:rsidRPr="008B06B1">
        <w:rPr>
          <w:rFonts w:asciiTheme="minorHAnsi" w:hAnsiTheme="minorHAnsi"/>
          <w:color w:val="auto"/>
          <w:sz w:val="22"/>
          <w:szCs w:val="22"/>
        </w:rPr>
        <w:t xml:space="preserve"> Communication Friendly </w:t>
      </w:r>
      <w:r w:rsidR="00140D4D" w:rsidRPr="008B06B1">
        <w:rPr>
          <w:rFonts w:asciiTheme="minorHAnsi" w:hAnsiTheme="minorHAnsi"/>
          <w:color w:val="auto"/>
          <w:sz w:val="22"/>
          <w:szCs w:val="22"/>
        </w:rPr>
        <w:t>Setting s</w:t>
      </w:r>
      <w:r w:rsidR="001A76F8" w:rsidRPr="008B06B1">
        <w:rPr>
          <w:rFonts w:asciiTheme="minorHAnsi" w:hAnsiTheme="minorHAnsi"/>
          <w:color w:val="auto"/>
          <w:sz w:val="22"/>
          <w:szCs w:val="22"/>
        </w:rPr>
        <w:t>tatus, recognising that promoting communication is central to all that we do</w:t>
      </w:r>
      <w:r>
        <w:rPr>
          <w:rFonts w:asciiTheme="minorHAnsi" w:hAnsiTheme="minorHAnsi"/>
          <w:color w:val="auto"/>
          <w:sz w:val="22"/>
          <w:szCs w:val="22"/>
        </w:rPr>
        <w:t>.</w:t>
      </w:r>
      <w:r w:rsidR="001A76F8" w:rsidRPr="008B06B1">
        <w:rPr>
          <w:rFonts w:asciiTheme="minorHAnsi" w:hAnsiTheme="minorHAnsi"/>
          <w:color w:val="auto"/>
          <w:sz w:val="22"/>
          <w:szCs w:val="22"/>
        </w:rPr>
        <w:t xml:space="preserve"> </w:t>
      </w:r>
    </w:p>
    <w:p w:rsidR="00680600" w:rsidRPr="008B06B1" w:rsidRDefault="00B44389" w:rsidP="00680600">
      <w:pPr>
        <w:pStyle w:val="Default"/>
        <w:spacing w:before="240" w:after="240"/>
        <w:ind w:left="720"/>
        <w:rPr>
          <w:rFonts w:asciiTheme="minorHAnsi" w:hAnsiTheme="minorHAnsi"/>
          <w:color w:val="auto"/>
          <w:sz w:val="22"/>
          <w:szCs w:val="22"/>
        </w:rPr>
      </w:pPr>
      <w:r w:rsidRPr="008B06B1">
        <w:rPr>
          <w:rFonts w:asciiTheme="minorHAnsi" w:hAnsiTheme="minorHAnsi"/>
          <w:color w:val="auto"/>
          <w:sz w:val="22"/>
          <w:szCs w:val="22"/>
        </w:rPr>
        <w:t xml:space="preserve">All of our children are screened on entry using the </w:t>
      </w:r>
      <w:proofErr w:type="spellStart"/>
      <w:r w:rsidRPr="008B06B1">
        <w:rPr>
          <w:rFonts w:asciiTheme="minorHAnsi" w:hAnsiTheme="minorHAnsi"/>
          <w:color w:val="auto"/>
          <w:sz w:val="22"/>
          <w:szCs w:val="22"/>
        </w:rPr>
        <w:t>Wellcomm</w:t>
      </w:r>
      <w:proofErr w:type="spellEnd"/>
      <w:r w:rsidRPr="008B06B1">
        <w:rPr>
          <w:rFonts w:asciiTheme="minorHAnsi" w:hAnsiTheme="minorHAnsi"/>
          <w:color w:val="auto"/>
          <w:sz w:val="22"/>
          <w:szCs w:val="22"/>
        </w:rPr>
        <w:t xml:space="preserve"> language screening toolkit. This helps us to identify any children who may need additional support with their communication and language skills </w:t>
      </w:r>
      <w:r w:rsidR="007414F3" w:rsidRPr="008B06B1">
        <w:rPr>
          <w:rFonts w:asciiTheme="minorHAnsi" w:hAnsiTheme="minorHAnsi"/>
          <w:color w:val="auto"/>
          <w:sz w:val="22"/>
          <w:szCs w:val="22"/>
        </w:rPr>
        <w:t xml:space="preserve">or who could potentially need referrals to Speech and Language therapy. </w:t>
      </w:r>
      <w:r w:rsidR="005215C2">
        <w:rPr>
          <w:rFonts w:asciiTheme="minorHAnsi" w:hAnsiTheme="minorHAnsi"/>
          <w:color w:val="auto"/>
          <w:sz w:val="22"/>
          <w:szCs w:val="22"/>
        </w:rPr>
        <w:t xml:space="preserve">This screening is repeated on a termly basis to monitor the progress of individual children and ensure any intervention targets the correct areas. </w:t>
      </w:r>
    </w:p>
    <w:p w:rsidR="001A76F8" w:rsidRPr="008B06B1" w:rsidRDefault="00090CEC" w:rsidP="00067AD3">
      <w:pPr>
        <w:pStyle w:val="Default"/>
        <w:spacing w:before="240" w:after="240"/>
        <w:ind w:left="720"/>
        <w:rPr>
          <w:rFonts w:asciiTheme="minorHAnsi" w:hAnsiTheme="minorHAnsi"/>
          <w:color w:val="auto"/>
          <w:sz w:val="22"/>
          <w:szCs w:val="22"/>
        </w:rPr>
      </w:pPr>
      <w:r>
        <w:rPr>
          <w:rFonts w:asciiTheme="minorHAnsi" w:hAnsiTheme="minorHAnsi"/>
          <w:color w:val="auto"/>
          <w:sz w:val="22"/>
          <w:szCs w:val="22"/>
        </w:rPr>
        <w:t>Currently, we commission</w:t>
      </w:r>
      <w:r w:rsidR="001A76F8" w:rsidRPr="008B06B1">
        <w:rPr>
          <w:rFonts w:asciiTheme="minorHAnsi" w:hAnsiTheme="minorHAnsi"/>
          <w:color w:val="auto"/>
          <w:sz w:val="22"/>
          <w:szCs w:val="22"/>
        </w:rPr>
        <w:t xml:space="preserve"> additional speech and language support through Lang</w:t>
      </w:r>
      <w:r>
        <w:rPr>
          <w:rFonts w:asciiTheme="minorHAnsi" w:hAnsiTheme="minorHAnsi"/>
          <w:color w:val="auto"/>
          <w:sz w:val="22"/>
          <w:szCs w:val="22"/>
        </w:rPr>
        <w:t>uage Box. Language Box support</w:t>
      </w:r>
      <w:r w:rsidR="001A76F8" w:rsidRPr="008B06B1">
        <w:rPr>
          <w:rFonts w:asciiTheme="minorHAnsi" w:hAnsiTheme="minorHAnsi"/>
          <w:color w:val="auto"/>
          <w:sz w:val="22"/>
          <w:szCs w:val="22"/>
        </w:rPr>
        <w:t xml:space="preserve"> staff with accurately assessing individual children’s specific communicati</w:t>
      </w:r>
      <w:r>
        <w:rPr>
          <w:rFonts w:asciiTheme="minorHAnsi" w:hAnsiTheme="minorHAnsi"/>
          <w:color w:val="auto"/>
          <w:sz w:val="22"/>
          <w:szCs w:val="22"/>
        </w:rPr>
        <w:t>on and language needs and work</w:t>
      </w:r>
      <w:r w:rsidR="001A76F8" w:rsidRPr="008B06B1">
        <w:rPr>
          <w:rFonts w:asciiTheme="minorHAnsi" w:hAnsiTheme="minorHAnsi"/>
          <w:color w:val="auto"/>
          <w:sz w:val="22"/>
          <w:szCs w:val="22"/>
        </w:rPr>
        <w:t xml:space="preserve"> alongside staff in class to implement and model appropriate support.</w:t>
      </w:r>
      <w:r w:rsidR="005215C2">
        <w:rPr>
          <w:rFonts w:asciiTheme="minorHAnsi" w:hAnsiTheme="minorHAnsi"/>
          <w:color w:val="auto"/>
          <w:sz w:val="22"/>
          <w:szCs w:val="22"/>
        </w:rPr>
        <w:t xml:space="preserve"> The additional support and training received from Language Box</w:t>
      </w:r>
      <w:r>
        <w:rPr>
          <w:rFonts w:asciiTheme="minorHAnsi" w:hAnsiTheme="minorHAnsi"/>
          <w:color w:val="auto"/>
          <w:sz w:val="22"/>
          <w:szCs w:val="22"/>
        </w:rPr>
        <w:t xml:space="preserve"> has</w:t>
      </w:r>
      <w:r w:rsidR="005215C2">
        <w:rPr>
          <w:rFonts w:asciiTheme="minorHAnsi" w:hAnsiTheme="minorHAnsi"/>
          <w:color w:val="auto"/>
          <w:sz w:val="22"/>
          <w:szCs w:val="22"/>
        </w:rPr>
        <w:t xml:space="preserve"> allowed us to successfully implement a range of Communication and Interaction interventions during </w:t>
      </w:r>
      <w:r>
        <w:rPr>
          <w:rFonts w:asciiTheme="minorHAnsi" w:hAnsiTheme="minorHAnsi"/>
          <w:color w:val="auto"/>
          <w:sz w:val="22"/>
          <w:szCs w:val="22"/>
        </w:rPr>
        <w:t>recent years</w:t>
      </w:r>
      <w:r w:rsidR="005215C2">
        <w:rPr>
          <w:rFonts w:asciiTheme="minorHAnsi" w:hAnsiTheme="minorHAnsi"/>
          <w:color w:val="auto"/>
          <w:sz w:val="22"/>
          <w:szCs w:val="22"/>
        </w:rPr>
        <w:t xml:space="preserve">, including Bucket Therapy, Intensive Interaction, Colourful Semantics and </w:t>
      </w:r>
      <w:proofErr w:type="spellStart"/>
      <w:r w:rsidR="00051EB2">
        <w:rPr>
          <w:rFonts w:asciiTheme="minorHAnsi" w:hAnsiTheme="minorHAnsi"/>
          <w:color w:val="auto"/>
          <w:sz w:val="22"/>
          <w:szCs w:val="22"/>
        </w:rPr>
        <w:t>Phonologcial</w:t>
      </w:r>
      <w:proofErr w:type="spellEnd"/>
      <w:r w:rsidR="00051EB2">
        <w:rPr>
          <w:rFonts w:asciiTheme="minorHAnsi" w:hAnsiTheme="minorHAnsi"/>
          <w:color w:val="auto"/>
          <w:sz w:val="22"/>
          <w:szCs w:val="22"/>
        </w:rPr>
        <w:t xml:space="preserve"> Awareness</w:t>
      </w:r>
      <w:r w:rsidR="00E3455B">
        <w:rPr>
          <w:rFonts w:asciiTheme="minorHAnsi" w:hAnsiTheme="minorHAnsi"/>
          <w:color w:val="auto"/>
          <w:sz w:val="22"/>
          <w:szCs w:val="22"/>
        </w:rPr>
        <w:t xml:space="preserve"> and Gestalt Language Processing. Language Box support us in developing</w:t>
      </w:r>
      <w:r w:rsidR="0036128F">
        <w:rPr>
          <w:rFonts w:asciiTheme="minorHAnsi" w:hAnsiTheme="minorHAnsi"/>
          <w:color w:val="auto"/>
          <w:sz w:val="22"/>
          <w:szCs w:val="22"/>
        </w:rPr>
        <w:t xml:space="preserve"> an environment which supports</w:t>
      </w:r>
      <w:r w:rsidR="00E3455B">
        <w:rPr>
          <w:rFonts w:asciiTheme="minorHAnsi" w:hAnsiTheme="minorHAnsi"/>
          <w:color w:val="auto"/>
          <w:sz w:val="22"/>
          <w:szCs w:val="22"/>
        </w:rPr>
        <w:t xml:space="preserve"> a total communication approach</w:t>
      </w:r>
      <w:r w:rsidR="0036128F">
        <w:rPr>
          <w:rFonts w:asciiTheme="minorHAnsi" w:hAnsiTheme="minorHAnsi"/>
          <w:color w:val="auto"/>
          <w:sz w:val="22"/>
          <w:szCs w:val="22"/>
        </w:rPr>
        <w:t>, supporting us to be as inclusive as possible for all children, no matter what stage of communication they are working at.</w:t>
      </w:r>
    </w:p>
    <w:p w:rsidR="008B06B1" w:rsidRPr="008B06B1" w:rsidRDefault="008B06B1" w:rsidP="00067AD3">
      <w:pPr>
        <w:pStyle w:val="Default"/>
        <w:spacing w:before="240" w:after="240"/>
        <w:ind w:left="720"/>
        <w:rPr>
          <w:rFonts w:asciiTheme="minorHAnsi" w:hAnsiTheme="minorHAnsi"/>
          <w:color w:val="auto"/>
          <w:sz w:val="22"/>
          <w:szCs w:val="22"/>
        </w:rPr>
      </w:pPr>
      <w:r w:rsidRPr="008B06B1">
        <w:rPr>
          <w:rFonts w:asciiTheme="minorHAnsi" w:hAnsiTheme="minorHAnsi"/>
          <w:color w:val="auto"/>
          <w:sz w:val="22"/>
          <w:szCs w:val="22"/>
        </w:rPr>
        <w:t xml:space="preserve">We work closely with Community Speech and Language therapists to ensure individual children under this service have the opportunity to work towards their targets whilst in school. </w:t>
      </w:r>
      <w:r w:rsidR="00051EB2">
        <w:rPr>
          <w:rFonts w:asciiTheme="minorHAnsi" w:hAnsiTheme="minorHAnsi"/>
          <w:color w:val="auto"/>
          <w:sz w:val="22"/>
          <w:szCs w:val="22"/>
        </w:rPr>
        <w:t>We have a link therapist who manages the entire caseload of children at our setting receiving support from NHS Speech and Language Services. This has allowed us to build strong working relationships, ensuring that we are working together to give these children the best possible support</w:t>
      </w:r>
      <w:r w:rsidR="0036128F">
        <w:rPr>
          <w:rFonts w:asciiTheme="minorHAnsi" w:hAnsiTheme="minorHAnsi"/>
          <w:color w:val="auto"/>
          <w:sz w:val="22"/>
          <w:szCs w:val="22"/>
        </w:rPr>
        <w:t>.</w:t>
      </w:r>
      <w:r w:rsidR="00830038">
        <w:rPr>
          <w:rFonts w:asciiTheme="minorHAnsi" w:hAnsiTheme="minorHAnsi"/>
          <w:color w:val="auto"/>
          <w:sz w:val="22"/>
          <w:szCs w:val="22"/>
        </w:rPr>
        <w:t xml:space="preserve"> </w:t>
      </w:r>
    </w:p>
    <w:p w:rsidR="00350B81" w:rsidRDefault="00680600" w:rsidP="00680600">
      <w:pPr>
        <w:pStyle w:val="Default"/>
        <w:numPr>
          <w:ilvl w:val="0"/>
          <w:numId w:val="4"/>
        </w:numPr>
        <w:spacing w:before="240" w:after="120"/>
        <w:rPr>
          <w:rFonts w:asciiTheme="minorHAnsi" w:hAnsiTheme="minorHAnsi"/>
          <w:sz w:val="22"/>
          <w:szCs w:val="22"/>
        </w:rPr>
      </w:pPr>
      <w:r w:rsidRPr="00680600">
        <w:rPr>
          <w:rFonts w:asciiTheme="minorHAnsi" w:hAnsiTheme="minorHAnsi"/>
          <w:sz w:val="22"/>
          <w:szCs w:val="22"/>
        </w:rPr>
        <w:t>C</w:t>
      </w:r>
      <w:r w:rsidR="00350B81" w:rsidRPr="00680600">
        <w:rPr>
          <w:rFonts w:asciiTheme="minorHAnsi" w:hAnsiTheme="minorHAnsi"/>
          <w:sz w:val="22"/>
          <w:szCs w:val="22"/>
        </w:rPr>
        <w:t xml:space="preserve">ognition and learning </w:t>
      </w:r>
    </w:p>
    <w:p w:rsidR="00680600" w:rsidRPr="008B06B1" w:rsidRDefault="00140D4D" w:rsidP="00474937">
      <w:pPr>
        <w:pStyle w:val="Default"/>
        <w:spacing w:before="240" w:after="240"/>
        <w:ind w:left="720"/>
        <w:rPr>
          <w:rFonts w:asciiTheme="minorHAnsi" w:hAnsiTheme="minorHAnsi"/>
          <w:color w:val="auto"/>
          <w:sz w:val="22"/>
          <w:szCs w:val="22"/>
        </w:rPr>
      </w:pPr>
      <w:r w:rsidRPr="008B06B1">
        <w:rPr>
          <w:rFonts w:asciiTheme="minorHAnsi" w:hAnsiTheme="minorHAnsi"/>
          <w:color w:val="auto"/>
          <w:sz w:val="22"/>
          <w:szCs w:val="22"/>
        </w:rPr>
        <w:t xml:space="preserve">Children’s development is closely tracked across the EYFS and children are continually assessed against age-related expectations. When staff identify cognition and learning needs, further advice and assessment is sought from external agencies such as SENISS, the Educational Psychologist and Developmental Paediatrics. </w:t>
      </w:r>
    </w:p>
    <w:p w:rsidR="00140D4D" w:rsidRDefault="00140D4D" w:rsidP="00474937">
      <w:pPr>
        <w:pStyle w:val="Default"/>
        <w:spacing w:before="240" w:after="240"/>
        <w:ind w:left="720"/>
        <w:rPr>
          <w:rFonts w:asciiTheme="minorHAnsi" w:hAnsiTheme="minorHAnsi"/>
          <w:color w:val="auto"/>
          <w:sz w:val="22"/>
          <w:szCs w:val="22"/>
        </w:rPr>
      </w:pPr>
      <w:r w:rsidRPr="008B06B1">
        <w:rPr>
          <w:rFonts w:asciiTheme="minorHAnsi" w:hAnsiTheme="minorHAnsi"/>
          <w:color w:val="auto"/>
          <w:sz w:val="22"/>
          <w:szCs w:val="22"/>
        </w:rPr>
        <w:t xml:space="preserve">Staff plan bespoke </w:t>
      </w:r>
      <w:r w:rsidR="008B06B1" w:rsidRPr="008B06B1">
        <w:rPr>
          <w:rFonts w:asciiTheme="minorHAnsi" w:hAnsiTheme="minorHAnsi"/>
          <w:color w:val="auto"/>
          <w:sz w:val="22"/>
          <w:szCs w:val="22"/>
        </w:rPr>
        <w:t>activities for children with cognition and learning difficulties based on the advice of external agencies and using the child’s interests and current levels of development as a starting point. Additional resources are supplied where needed to support the engagement of children with cognition and learning difficulties. Children who are presenting with severe learning difficulties have a bespoke timetable and curriculum with an enhanced level of additional adult support to ensure they get the most out of their time in school.</w:t>
      </w:r>
    </w:p>
    <w:p w:rsidR="00051EB2" w:rsidRPr="008B06B1" w:rsidRDefault="0036128F" w:rsidP="00474937">
      <w:pPr>
        <w:pStyle w:val="Default"/>
        <w:spacing w:before="240" w:after="240"/>
        <w:ind w:left="720"/>
        <w:rPr>
          <w:rFonts w:asciiTheme="minorHAnsi" w:hAnsiTheme="minorHAnsi"/>
          <w:color w:val="auto"/>
          <w:sz w:val="22"/>
          <w:szCs w:val="22"/>
        </w:rPr>
      </w:pPr>
      <w:r>
        <w:rPr>
          <w:rFonts w:asciiTheme="minorHAnsi" w:hAnsiTheme="minorHAnsi"/>
          <w:color w:val="auto"/>
          <w:sz w:val="22"/>
          <w:szCs w:val="22"/>
        </w:rPr>
        <w:t>This</w:t>
      </w:r>
      <w:r w:rsidR="00051EB2">
        <w:rPr>
          <w:rFonts w:asciiTheme="minorHAnsi" w:hAnsiTheme="minorHAnsi"/>
          <w:color w:val="auto"/>
          <w:sz w:val="22"/>
          <w:szCs w:val="22"/>
        </w:rPr>
        <w:t xml:space="preserve"> academic year, we </w:t>
      </w:r>
      <w:r>
        <w:rPr>
          <w:rFonts w:asciiTheme="minorHAnsi" w:hAnsiTheme="minorHAnsi"/>
          <w:color w:val="auto"/>
          <w:sz w:val="22"/>
          <w:szCs w:val="22"/>
        </w:rPr>
        <w:t xml:space="preserve">have </w:t>
      </w:r>
      <w:r w:rsidR="00051EB2">
        <w:rPr>
          <w:rFonts w:asciiTheme="minorHAnsi" w:hAnsiTheme="minorHAnsi"/>
          <w:color w:val="auto"/>
          <w:sz w:val="22"/>
          <w:szCs w:val="22"/>
        </w:rPr>
        <w:t xml:space="preserve">commissioned further support through </w:t>
      </w:r>
      <w:r w:rsidR="00DE2341">
        <w:rPr>
          <w:rFonts w:asciiTheme="minorHAnsi" w:hAnsiTheme="minorHAnsi"/>
          <w:color w:val="auto"/>
          <w:sz w:val="22"/>
          <w:szCs w:val="22"/>
        </w:rPr>
        <w:t xml:space="preserve">the Education Psychology service, who </w:t>
      </w:r>
      <w:r>
        <w:rPr>
          <w:rFonts w:asciiTheme="minorHAnsi" w:hAnsiTheme="minorHAnsi"/>
          <w:color w:val="auto"/>
          <w:sz w:val="22"/>
          <w:szCs w:val="22"/>
        </w:rPr>
        <w:t xml:space="preserve">have </w:t>
      </w:r>
      <w:r w:rsidR="00DE2341">
        <w:rPr>
          <w:rFonts w:asciiTheme="minorHAnsi" w:hAnsiTheme="minorHAnsi"/>
          <w:color w:val="auto"/>
          <w:sz w:val="22"/>
          <w:szCs w:val="22"/>
        </w:rPr>
        <w:t xml:space="preserve">supported us with staff training and assessment and advice for specific children presenting with difficulties in cognitive function. </w:t>
      </w:r>
      <w:r w:rsidR="0095316C">
        <w:rPr>
          <w:rFonts w:asciiTheme="minorHAnsi" w:hAnsiTheme="minorHAnsi"/>
          <w:color w:val="auto"/>
          <w:sz w:val="22"/>
          <w:szCs w:val="22"/>
        </w:rPr>
        <w:t xml:space="preserve">In addition to this, we are working with SENISS </w:t>
      </w:r>
      <w:r w:rsidR="00DC677E">
        <w:rPr>
          <w:rFonts w:asciiTheme="minorHAnsi" w:hAnsiTheme="minorHAnsi"/>
          <w:color w:val="auto"/>
          <w:sz w:val="22"/>
          <w:szCs w:val="22"/>
        </w:rPr>
        <w:t xml:space="preserve">to provide staff training on autism and developing play skills, as well as supporting us with assessment and advice to support individual children. </w:t>
      </w:r>
    </w:p>
    <w:p w:rsidR="00350B81" w:rsidRDefault="00680600" w:rsidP="00680600">
      <w:pPr>
        <w:pStyle w:val="Default"/>
        <w:numPr>
          <w:ilvl w:val="0"/>
          <w:numId w:val="4"/>
        </w:numPr>
        <w:spacing w:before="240" w:after="240"/>
        <w:rPr>
          <w:rFonts w:asciiTheme="minorHAnsi" w:hAnsiTheme="minorHAnsi"/>
          <w:sz w:val="22"/>
          <w:szCs w:val="22"/>
        </w:rPr>
      </w:pPr>
      <w:r w:rsidRPr="00680600">
        <w:rPr>
          <w:rFonts w:asciiTheme="minorHAnsi" w:hAnsiTheme="minorHAnsi"/>
          <w:sz w:val="22"/>
          <w:szCs w:val="22"/>
        </w:rPr>
        <w:t>S</w:t>
      </w:r>
      <w:r w:rsidR="00350B81" w:rsidRPr="00680600">
        <w:rPr>
          <w:rFonts w:asciiTheme="minorHAnsi" w:hAnsiTheme="minorHAnsi"/>
          <w:sz w:val="22"/>
          <w:szCs w:val="22"/>
        </w:rPr>
        <w:t xml:space="preserve">ocial, emotional and mental health </w:t>
      </w:r>
    </w:p>
    <w:p w:rsidR="001E22C3" w:rsidRPr="008B06B1" w:rsidRDefault="001E22C3" w:rsidP="00680600">
      <w:pPr>
        <w:pStyle w:val="Default"/>
        <w:spacing w:before="240" w:after="240"/>
        <w:ind w:left="720"/>
        <w:rPr>
          <w:rFonts w:asciiTheme="minorHAnsi" w:hAnsiTheme="minorHAnsi"/>
          <w:color w:val="auto"/>
          <w:sz w:val="22"/>
          <w:szCs w:val="22"/>
        </w:rPr>
      </w:pPr>
      <w:r w:rsidRPr="008B06B1">
        <w:rPr>
          <w:rFonts w:asciiTheme="minorHAnsi" w:hAnsiTheme="minorHAnsi"/>
          <w:color w:val="auto"/>
          <w:sz w:val="22"/>
          <w:szCs w:val="22"/>
        </w:rPr>
        <w:t xml:space="preserve">As part of our ongoing observation, assessment and planning cycle, staff monitor children’s well-being. If staff identify any concerns around the wellbeing of a particular child these are shared immediately with the SENCO and / or Safeguarding Team and will be monitored closely.  </w:t>
      </w:r>
    </w:p>
    <w:p w:rsidR="00680600" w:rsidRPr="008B06B1" w:rsidRDefault="00051EB2" w:rsidP="00051EB2">
      <w:pPr>
        <w:pStyle w:val="Default"/>
        <w:spacing w:before="240" w:after="240"/>
        <w:ind w:left="720"/>
        <w:rPr>
          <w:rFonts w:asciiTheme="minorHAnsi" w:hAnsiTheme="minorHAnsi"/>
          <w:color w:val="auto"/>
          <w:sz w:val="22"/>
          <w:szCs w:val="22"/>
        </w:rPr>
      </w:pPr>
      <w:r>
        <w:rPr>
          <w:rFonts w:asciiTheme="minorHAnsi" w:hAnsiTheme="minorHAnsi"/>
          <w:color w:val="auto"/>
          <w:sz w:val="22"/>
          <w:szCs w:val="22"/>
        </w:rPr>
        <w:t>We adopt a</w:t>
      </w:r>
      <w:r w:rsidR="00067AD3" w:rsidRPr="008B06B1">
        <w:rPr>
          <w:rFonts w:asciiTheme="minorHAnsi" w:hAnsiTheme="minorHAnsi"/>
          <w:color w:val="auto"/>
          <w:sz w:val="22"/>
          <w:szCs w:val="22"/>
        </w:rPr>
        <w:t xml:space="preserve"> positive behaviour policy, designed to support the emotional development, mental health and well-being of all children. A whole-school approach to exploring emotions </w:t>
      </w:r>
      <w:r>
        <w:rPr>
          <w:rFonts w:asciiTheme="minorHAnsi" w:hAnsiTheme="minorHAnsi"/>
          <w:color w:val="auto"/>
          <w:sz w:val="22"/>
          <w:szCs w:val="22"/>
        </w:rPr>
        <w:t>is</w:t>
      </w:r>
      <w:r w:rsidR="00067AD3" w:rsidRPr="008B06B1">
        <w:rPr>
          <w:rFonts w:asciiTheme="minorHAnsi" w:hAnsiTheme="minorHAnsi"/>
          <w:color w:val="auto"/>
          <w:sz w:val="22"/>
          <w:szCs w:val="22"/>
        </w:rPr>
        <w:t xml:space="preserve"> adopted using </w:t>
      </w:r>
      <w:r w:rsidR="00DE2341">
        <w:rPr>
          <w:rFonts w:asciiTheme="minorHAnsi" w:hAnsiTheme="minorHAnsi"/>
          <w:color w:val="auto"/>
          <w:sz w:val="22"/>
          <w:szCs w:val="22"/>
        </w:rPr>
        <w:t>the Zones of Regulation framework</w:t>
      </w:r>
      <w:r w:rsidR="00067AD3" w:rsidRPr="008B06B1">
        <w:rPr>
          <w:rFonts w:asciiTheme="minorHAnsi" w:hAnsiTheme="minorHAnsi"/>
          <w:color w:val="auto"/>
          <w:sz w:val="22"/>
          <w:szCs w:val="22"/>
        </w:rPr>
        <w:t>. Children are encouraged to talk about their feelings on a daily basis through regular emotional check-ins and interactive displays.</w:t>
      </w:r>
      <w:r w:rsidR="00033297" w:rsidRPr="008B06B1">
        <w:rPr>
          <w:rFonts w:asciiTheme="minorHAnsi" w:hAnsiTheme="minorHAnsi"/>
          <w:color w:val="auto"/>
          <w:sz w:val="22"/>
          <w:szCs w:val="22"/>
        </w:rPr>
        <w:t xml:space="preserve"> Calming areas </w:t>
      </w:r>
      <w:r>
        <w:rPr>
          <w:rFonts w:asciiTheme="minorHAnsi" w:hAnsiTheme="minorHAnsi"/>
          <w:color w:val="auto"/>
          <w:sz w:val="22"/>
          <w:szCs w:val="22"/>
        </w:rPr>
        <w:t>are</w:t>
      </w:r>
      <w:r w:rsidR="00033297" w:rsidRPr="008B06B1">
        <w:rPr>
          <w:rFonts w:asciiTheme="minorHAnsi" w:hAnsiTheme="minorHAnsi"/>
          <w:color w:val="auto"/>
          <w:sz w:val="22"/>
          <w:szCs w:val="22"/>
        </w:rPr>
        <w:t xml:space="preserve"> developed in each classroom and staff implement the use of ‘calming kits’ to support children to self-regulate.</w:t>
      </w:r>
      <w:r w:rsidR="00067AD3" w:rsidRPr="008B06B1">
        <w:rPr>
          <w:rFonts w:asciiTheme="minorHAnsi" w:hAnsiTheme="minorHAnsi"/>
          <w:color w:val="auto"/>
          <w:sz w:val="22"/>
          <w:szCs w:val="22"/>
        </w:rPr>
        <w:t xml:space="preserve"> </w:t>
      </w:r>
      <w:r w:rsidR="00DE2341">
        <w:rPr>
          <w:rFonts w:asciiTheme="minorHAnsi" w:hAnsiTheme="minorHAnsi"/>
          <w:color w:val="auto"/>
          <w:sz w:val="22"/>
          <w:szCs w:val="22"/>
        </w:rPr>
        <w:t xml:space="preserve">The characters of Winnie the Pooh are used to support children’s understanding of the different zones and the emotions they may feel in each zone. All staff carry Zones of Regulation visual aids to continually refer to with children as and when opportunities arise. All children are taught how to use the Zones of Regulation to express their emotions and develop a metaphorical ‘toolkit’ that can support them to self-regulate. </w:t>
      </w:r>
      <w:r w:rsidR="00615512">
        <w:rPr>
          <w:rFonts w:asciiTheme="minorHAnsi" w:hAnsiTheme="minorHAnsi"/>
          <w:color w:val="auto"/>
          <w:sz w:val="22"/>
          <w:szCs w:val="22"/>
        </w:rPr>
        <w:t>Information on how to use the Zones of Regulation to</w:t>
      </w:r>
      <w:r w:rsidR="00067AD3" w:rsidRPr="008B06B1">
        <w:rPr>
          <w:rFonts w:asciiTheme="minorHAnsi" w:hAnsiTheme="minorHAnsi"/>
          <w:color w:val="auto"/>
          <w:sz w:val="22"/>
          <w:szCs w:val="22"/>
        </w:rPr>
        <w:t xml:space="preserve"> support emotional development </w:t>
      </w:r>
      <w:r w:rsidR="005F1363">
        <w:rPr>
          <w:rFonts w:asciiTheme="minorHAnsi" w:hAnsiTheme="minorHAnsi"/>
          <w:color w:val="auto"/>
          <w:sz w:val="22"/>
          <w:szCs w:val="22"/>
        </w:rPr>
        <w:t>is</w:t>
      </w:r>
      <w:r w:rsidR="00067AD3" w:rsidRPr="008B06B1">
        <w:rPr>
          <w:rFonts w:asciiTheme="minorHAnsi" w:hAnsiTheme="minorHAnsi"/>
          <w:color w:val="auto"/>
          <w:sz w:val="22"/>
          <w:szCs w:val="22"/>
        </w:rPr>
        <w:t xml:space="preserve"> shared with </w:t>
      </w:r>
      <w:r w:rsidR="00615512">
        <w:rPr>
          <w:rFonts w:asciiTheme="minorHAnsi" w:hAnsiTheme="minorHAnsi"/>
          <w:color w:val="auto"/>
          <w:sz w:val="22"/>
          <w:szCs w:val="22"/>
        </w:rPr>
        <w:t xml:space="preserve">all </w:t>
      </w:r>
      <w:r w:rsidR="00067AD3" w:rsidRPr="008B06B1">
        <w:rPr>
          <w:rFonts w:asciiTheme="minorHAnsi" w:hAnsiTheme="minorHAnsi"/>
          <w:color w:val="auto"/>
          <w:sz w:val="22"/>
          <w:szCs w:val="22"/>
        </w:rPr>
        <w:t xml:space="preserve">parents / carers to ensure a consistent approach between home and school. </w:t>
      </w:r>
      <w:r w:rsidR="00DC677E">
        <w:rPr>
          <w:rFonts w:asciiTheme="minorHAnsi" w:hAnsiTheme="minorHAnsi"/>
          <w:color w:val="auto"/>
          <w:sz w:val="22"/>
          <w:szCs w:val="22"/>
        </w:rPr>
        <w:t>T</w:t>
      </w:r>
      <w:r w:rsidR="00615512">
        <w:rPr>
          <w:rFonts w:asciiTheme="minorHAnsi" w:hAnsiTheme="minorHAnsi"/>
          <w:color w:val="auto"/>
          <w:sz w:val="22"/>
          <w:szCs w:val="22"/>
        </w:rPr>
        <w:t xml:space="preserve">his </w:t>
      </w:r>
      <w:r w:rsidR="00DC677E">
        <w:rPr>
          <w:rFonts w:asciiTheme="minorHAnsi" w:hAnsiTheme="minorHAnsi"/>
          <w:color w:val="auto"/>
          <w:sz w:val="22"/>
          <w:szCs w:val="22"/>
        </w:rPr>
        <w:t>includes sharing information at parent information events</w:t>
      </w:r>
      <w:r w:rsidR="00615512">
        <w:rPr>
          <w:rFonts w:asciiTheme="minorHAnsi" w:hAnsiTheme="minorHAnsi"/>
          <w:color w:val="auto"/>
          <w:sz w:val="22"/>
          <w:szCs w:val="22"/>
        </w:rPr>
        <w:t>, as well as through our website,</w:t>
      </w:r>
      <w:r w:rsidR="00DC677E">
        <w:rPr>
          <w:rFonts w:asciiTheme="minorHAnsi" w:hAnsiTheme="minorHAnsi"/>
          <w:color w:val="auto"/>
          <w:sz w:val="22"/>
          <w:szCs w:val="22"/>
        </w:rPr>
        <w:t xml:space="preserve"> </w:t>
      </w:r>
      <w:proofErr w:type="spellStart"/>
      <w:r w:rsidR="00DC677E">
        <w:rPr>
          <w:rFonts w:asciiTheme="minorHAnsi" w:hAnsiTheme="minorHAnsi"/>
          <w:color w:val="auto"/>
          <w:sz w:val="22"/>
          <w:szCs w:val="22"/>
        </w:rPr>
        <w:t>Famly</w:t>
      </w:r>
      <w:proofErr w:type="spellEnd"/>
      <w:r w:rsidR="00DC677E">
        <w:rPr>
          <w:rFonts w:asciiTheme="minorHAnsi" w:hAnsiTheme="minorHAnsi"/>
          <w:color w:val="auto"/>
          <w:sz w:val="22"/>
          <w:szCs w:val="22"/>
        </w:rPr>
        <w:t xml:space="preserve"> app,</w:t>
      </w:r>
      <w:r w:rsidR="00615512">
        <w:rPr>
          <w:rFonts w:asciiTheme="minorHAnsi" w:hAnsiTheme="minorHAnsi"/>
          <w:color w:val="auto"/>
          <w:sz w:val="22"/>
          <w:szCs w:val="22"/>
        </w:rPr>
        <w:t xml:space="preserve"> newsletters and Instagram accounts. To develop this further, </w:t>
      </w:r>
      <w:r w:rsidR="00DC677E">
        <w:rPr>
          <w:rFonts w:asciiTheme="minorHAnsi" w:hAnsiTheme="minorHAnsi"/>
          <w:color w:val="auto"/>
          <w:sz w:val="22"/>
          <w:szCs w:val="22"/>
        </w:rPr>
        <w:t>parents are invited</w:t>
      </w:r>
      <w:r w:rsidR="00615512">
        <w:rPr>
          <w:rFonts w:asciiTheme="minorHAnsi" w:hAnsiTheme="minorHAnsi"/>
          <w:color w:val="auto"/>
          <w:sz w:val="22"/>
          <w:szCs w:val="22"/>
        </w:rPr>
        <w:t xml:space="preserve"> to attend more in-depth workshops to understand and implement the Zones of Regulation approach further with their child. This consists of three </w:t>
      </w:r>
      <w:proofErr w:type="gramStart"/>
      <w:r w:rsidR="00417C93" w:rsidRPr="00417C93">
        <w:rPr>
          <w:rFonts w:asciiTheme="minorHAnsi" w:hAnsiTheme="minorHAnsi"/>
          <w:color w:val="auto"/>
          <w:sz w:val="22"/>
          <w:szCs w:val="22"/>
        </w:rPr>
        <w:t>one hour</w:t>
      </w:r>
      <w:proofErr w:type="gramEnd"/>
      <w:r w:rsidR="00417C93" w:rsidRPr="00417C93">
        <w:rPr>
          <w:rFonts w:asciiTheme="minorHAnsi" w:hAnsiTheme="minorHAnsi"/>
          <w:color w:val="auto"/>
          <w:sz w:val="22"/>
          <w:szCs w:val="22"/>
        </w:rPr>
        <w:t xml:space="preserve"> </w:t>
      </w:r>
      <w:r w:rsidR="00615512">
        <w:rPr>
          <w:rFonts w:asciiTheme="minorHAnsi" w:hAnsiTheme="minorHAnsi"/>
          <w:color w:val="auto"/>
          <w:sz w:val="22"/>
          <w:szCs w:val="22"/>
        </w:rPr>
        <w:t xml:space="preserve">sessions. </w:t>
      </w:r>
      <w:r w:rsidR="00DC677E">
        <w:rPr>
          <w:rFonts w:asciiTheme="minorHAnsi" w:hAnsiTheme="minorHAnsi"/>
          <w:color w:val="auto"/>
          <w:sz w:val="22"/>
          <w:szCs w:val="22"/>
        </w:rPr>
        <w:t xml:space="preserve">During the last academic year, 42 parents accessed this course. During the 2025-6 academic year, the course will be offered termly. </w:t>
      </w:r>
    </w:p>
    <w:p w:rsidR="001E22C3" w:rsidRPr="008B06B1" w:rsidRDefault="00615512" w:rsidP="00680600">
      <w:pPr>
        <w:pStyle w:val="Default"/>
        <w:spacing w:before="240" w:after="240"/>
        <w:ind w:left="720"/>
        <w:rPr>
          <w:rFonts w:asciiTheme="minorHAnsi" w:hAnsiTheme="minorHAnsi"/>
          <w:color w:val="auto"/>
          <w:sz w:val="22"/>
          <w:szCs w:val="22"/>
        </w:rPr>
      </w:pPr>
      <w:r>
        <w:rPr>
          <w:rFonts w:asciiTheme="minorHAnsi" w:hAnsiTheme="minorHAnsi"/>
          <w:color w:val="auto"/>
          <w:sz w:val="22"/>
          <w:szCs w:val="22"/>
        </w:rPr>
        <w:t>A</w:t>
      </w:r>
      <w:r w:rsidR="00DC677E">
        <w:rPr>
          <w:rFonts w:asciiTheme="minorHAnsi" w:hAnsiTheme="minorHAnsi"/>
          <w:color w:val="auto"/>
          <w:sz w:val="22"/>
          <w:szCs w:val="22"/>
        </w:rPr>
        <w:t>t</w:t>
      </w:r>
      <w:r>
        <w:rPr>
          <w:rFonts w:asciiTheme="minorHAnsi" w:hAnsiTheme="minorHAnsi"/>
          <w:color w:val="auto"/>
          <w:sz w:val="22"/>
          <w:szCs w:val="22"/>
        </w:rPr>
        <w:t xml:space="preserve"> our</w:t>
      </w:r>
      <w:r w:rsidR="001E22C3" w:rsidRPr="008B06B1">
        <w:rPr>
          <w:rFonts w:asciiTheme="minorHAnsi" w:hAnsiTheme="minorHAnsi"/>
          <w:color w:val="auto"/>
          <w:sz w:val="22"/>
          <w:szCs w:val="22"/>
        </w:rPr>
        <w:t xml:space="preserve"> setting, we recognise that behaviour is a form of communication and seek to find the function and purpose of all behaviours. Where a child is identified as having social, emotional and mental health needs, and is therefore presenting with disruptive or harmful behaviour, individual behaviour plans are written, focussing predominantly on proactive strategies that should be put in place to support the child in their emotional regulation and development. As of </w:t>
      </w:r>
      <w:r>
        <w:rPr>
          <w:rFonts w:asciiTheme="minorHAnsi" w:hAnsiTheme="minorHAnsi"/>
          <w:color w:val="auto"/>
          <w:sz w:val="22"/>
          <w:szCs w:val="22"/>
        </w:rPr>
        <w:t>October 202</w:t>
      </w:r>
      <w:r w:rsidR="00DC677E">
        <w:rPr>
          <w:rFonts w:asciiTheme="minorHAnsi" w:hAnsiTheme="minorHAnsi"/>
          <w:color w:val="auto"/>
          <w:sz w:val="22"/>
          <w:szCs w:val="22"/>
        </w:rPr>
        <w:t>5</w:t>
      </w:r>
      <w:r w:rsidR="001E22C3" w:rsidRPr="008B06B1">
        <w:rPr>
          <w:rFonts w:asciiTheme="minorHAnsi" w:hAnsiTheme="minorHAnsi"/>
          <w:color w:val="auto"/>
          <w:sz w:val="22"/>
          <w:szCs w:val="22"/>
        </w:rPr>
        <w:t>, we ha</w:t>
      </w:r>
      <w:r w:rsidR="00DC677E">
        <w:rPr>
          <w:rFonts w:asciiTheme="minorHAnsi" w:hAnsiTheme="minorHAnsi"/>
          <w:color w:val="auto"/>
          <w:sz w:val="22"/>
          <w:szCs w:val="22"/>
        </w:rPr>
        <w:t>ve</w:t>
      </w:r>
      <w:r w:rsidR="001E22C3" w:rsidRPr="008B06B1">
        <w:rPr>
          <w:rFonts w:asciiTheme="minorHAnsi" w:hAnsiTheme="minorHAnsi"/>
          <w:color w:val="auto"/>
          <w:sz w:val="22"/>
          <w:szCs w:val="22"/>
        </w:rPr>
        <w:t xml:space="preserve"> </w:t>
      </w:r>
      <w:r>
        <w:rPr>
          <w:rFonts w:asciiTheme="minorHAnsi" w:hAnsiTheme="minorHAnsi"/>
          <w:color w:val="auto"/>
          <w:sz w:val="22"/>
          <w:szCs w:val="22"/>
        </w:rPr>
        <w:t>5</w:t>
      </w:r>
      <w:r w:rsidR="001E22C3" w:rsidRPr="008B06B1">
        <w:rPr>
          <w:rFonts w:asciiTheme="minorHAnsi" w:hAnsiTheme="minorHAnsi"/>
          <w:color w:val="auto"/>
          <w:sz w:val="22"/>
          <w:szCs w:val="22"/>
        </w:rPr>
        <w:t xml:space="preserve"> children on Individual Behaviour Plans. </w:t>
      </w:r>
      <w:r w:rsidR="005F1363">
        <w:rPr>
          <w:rFonts w:asciiTheme="minorHAnsi" w:hAnsiTheme="minorHAnsi"/>
          <w:color w:val="auto"/>
          <w:sz w:val="22"/>
          <w:szCs w:val="22"/>
        </w:rPr>
        <w:t>We recognise the importance of a consistent approach in supporting the emotional development of these chi</w:t>
      </w:r>
      <w:r>
        <w:rPr>
          <w:rFonts w:asciiTheme="minorHAnsi" w:hAnsiTheme="minorHAnsi"/>
          <w:color w:val="auto"/>
          <w:sz w:val="22"/>
          <w:szCs w:val="22"/>
        </w:rPr>
        <w:t>ldren, therefore during the 2023-4</w:t>
      </w:r>
      <w:r w:rsidR="005F1363">
        <w:rPr>
          <w:rFonts w:asciiTheme="minorHAnsi" w:hAnsiTheme="minorHAnsi"/>
          <w:color w:val="auto"/>
          <w:sz w:val="22"/>
          <w:szCs w:val="22"/>
        </w:rPr>
        <w:t xml:space="preserve"> academic year, all members of staff attended </w:t>
      </w:r>
      <w:r>
        <w:rPr>
          <w:rFonts w:asciiTheme="minorHAnsi" w:hAnsiTheme="minorHAnsi"/>
          <w:color w:val="auto"/>
          <w:sz w:val="22"/>
          <w:szCs w:val="22"/>
        </w:rPr>
        <w:t>training on Emotion Coaching and Zones of Regulation</w:t>
      </w:r>
      <w:r w:rsidR="00DC677E">
        <w:rPr>
          <w:rFonts w:asciiTheme="minorHAnsi" w:hAnsiTheme="minorHAnsi"/>
          <w:color w:val="auto"/>
          <w:sz w:val="22"/>
          <w:szCs w:val="22"/>
        </w:rPr>
        <w:t>. This academic year, all staff have attended</w:t>
      </w:r>
      <w:r>
        <w:rPr>
          <w:rFonts w:asciiTheme="minorHAnsi" w:hAnsiTheme="minorHAnsi"/>
          <w:color w:val="auto"/>
          <w:sz w:val="22"/>
          <w:szCs w:val="22"/>
        </w:rPr>
        <w:t xml:space="preserve"> refresher training on implementing our Positive Behaviour Support Policy</w:t>
      </w:r>
      <w:r w:rsidR="00DC677E">
        <w:rPr>
          <w:rFonts w:asciiTheme="minorHAnsi" w:hAnsiTheme="minorHAnsi"/>
          <w:color w:val="auto"/>
          <w:sz w:val="22"/>
          <w:szCs w:val="22"/>
        </w:rPr>
        <w:t xml:space="preserve"> as well as training on Demand Avoidance</w:t>
      </w:r>
      <w:r>
        <w:rPr>
          <w:rFonts w:asciiTheme="minorHAnsi" w:hAnsiTheme="minorHAnsi"/>
          <w:color w:val="auto"/>
          <w:sz w:val="22"/>
          <w:szCs w:val="22"/>
        </w:rPr>
        <w:t xml:space="preserve">. </w:t>
      </w:r>
      <w:r w:rsidR="00DC677E">
        <w:rPr>
          <w:rFonts w:asciiTheme="minorHAnsi" w:hAnsiTheme="minorHAnsi"/>
          <w:color w:val="auto"/>
          <w:sz w:val="22"/>
          <w:szCs w:val="22"/>
        </w:rPr>
        <w:t xml:space="preserve">All staff will renew their Team Teach certification in October / November 2025. In order to support the emotional needs of children who have been identified as needing additional support, we have commissioned Beautiful New Beginnings for the </w:t>
      </w:r>
      <w:r w:rsidR="00163E23">
        <w:rPr>
          <w:rFonts w:asciiTheme="minorHAnsi" w:hAnsiTheme="minorHAnsi"/>
          <w:color w:val="auto"/>
          <w:sz w:val="22"/>
          <w:szCs w:val="22"/>
        </w:rPr>
        <w:t xml:space="preserve">2025-6 academic year to run weekly targeted therapeutic interventions with identified children on a 1:1 or 1:2 basis. There are currently 8 children accessing this intervention. </w:t>
      </w:r>
    </w:p>
    <w:p w:rsidR="00350B81" w:rsidRPr="00680600" w:rsidRDefault="00680600" w:rsidP="00680600">
      <w:pPr>
        <w:pStyle w:val="Default"/>
        <w:numPr>
          <w:ilvl w:val="0"/>
          <w:numId w:val="4"/>
        </w:numPr>
        <w:spacing w:before="240" w:after="240"/>
        <w:rPr>
          <w:rFonts w:asciiTheme="minorHAnsi" w:hAnsiTheme="minorHAnsi"/>
          <w:sz w:val="22"/>
          <w:szCs w:val="22"/>
        </w:rPr>
      </w:pPr>
      <w:r w:rsidRPr="00680600">
        <w:rPr>
          <w:rFonts w:asciiTheme="minorHAnsi" w:hAnsiTheme="minorHAnsi"/>
          <w:sz w:val="22"/>
          <w:szCs w:val="22"/>
        </w:rPr>
        <w:t>S</w:t>
      </w:r>
      <w:r w:rsidR="00350B81" w:rsidRPr="00680600">
        <w:rPr>
          <w:rFonts w:asciiTheme="minorHAnsi" w:hAnsiTheme="minorHAnsi"/>
          <w:sz w:val="22"/>
          <w:szCs w:val="22"/>
        </w:rPr>
        <w:t xml:space="preserve">ensory and/or physical needs </w:t>
      </w:r>
    </w:p>
    <w:p w:rsidR="00680600" w:rsidRPr="008B06B1" w:rsidRDefault="001E22C3" w:rsidP="001E22C3">
      <w:pPr>
        <w:pStyle w:val="Default"/>
        <w:spacing w:before="240" w:after="240"/>
        <w:ind w:left="720"/>
        <w:rPr>
          <w:rFonts w:asciiTheme="minorHAnsi" w:hAnsiTheme="minorHAnsi"/>
          <w:color w:val="auto"/>
          <w:sz w:val="22"/>
          <w:szCs w:val="22"/>
        </w:rPr>
      </w:pPr>
      <w:proofErr w:type="spellStart"/>
      <w:r w:rsidRPr="008B06B1">
        <w:rPr>
          <w:rFonts w:asciiTheme="minorHAnsi" w:hAnsiTheme="minorHAnsi"/>
          <w:color w:val="auto"/>
          <w:sz w:val="22"/>
          <w:szCs w:val="22"/>
        </w:rPr>
        <w:t>Ellergreen</w:t>
      </w:r>
      <w:proofErr w:type="spellEnd"/>
      <w:r w:rsidRPr="008B06B1">
        <w:rPr>
          <w:rFonts w:asciiTheme="minorHAnsi" w:hAnsiTheme="minorHAnsi"/>
          <w:color w:val="auto"/>
          <w:sz w:val="22"/>
          <w:szCs w:val="22"/>
        </w:rPr>
        <w:t xml:space="preserve"> Nursery School and Childcare Centre is single storey and is wheel chair accessible. We have nappy changing facilities and our toilet areas are wheel chair accessible. We are committed to improv</w:t>
      </w:r>
      <w:r w:rsidR="00163E23">
        <w:rPr>
          <w:rFonts w:asciiTheme="minorHAnsi" w:hAnsiTheme="minorHAnsi"/>
          <w:color w:val="auto"/>
          <w:sz w:val="22"/>
          <w:szCs w:val="22"/>
        </w:rPr>
        <w:t>ing</w:t>
      </w:r>
      <w:r w:rsidRPr="008B06B1">
        <w:rPr>
          <w:rFonts w:asciiTheme="minorHAnsi" w:hAnsiTheme="minorHAnsi"/>
          <w:color w:val="auto"/>
          <w:sz w:val="22"/>
          <w:szCs w:val="22"/>
        </w:rPr>
        <w:t xml:space="preserve"> accessibility for children with disabilities through our Accessibility Plan 202</w:t>
      </w:r>
      <w:r w:rsidR="00F7474B">
        <w:rPr>
          <w:rFonts w:asciiTheme="minorHAnsi" w:hAnsiTheme="minorHAnsi"/>
          <w:color w:val="auto"/>
          <w:sz w:val="22"/>
          <w:szCs w:val="22"/>
        </w:rPr>
        <w:t>3</w:t>
      </w:r>
      <w:r w:rsidRPr="008B06B1">
        <w:rPr>
          <w:rFonts w:asciiTheme="minorHAnsi" w:hAnsiTheme="minorHAnsi"/>
          <w:color w:val="auto"/>
          <w:sz w:val="22"/>
          <w:szCs w:val="22"/>
        </w:rPr>
        <w:t>-202</w:t>
      </w:r>
      <w:r w:rsidR="00F7474B">
        <w:rPr>
          <w:rFonts w:asciiTheme="minorHAnsi" w:hAnsiTheme="minorHAnsi"/>
          <w:color w:val="auto"/>
          <w:sz w:val="22"/>
          <w:szCs w:val="22"/>
        </w:rPr>
        <w:t>6</w:t>
      </w:r>
      <w:r w:rsidRPr="008B06B1">
        <w:rPr>
          <w:rFonts w:asciiTheme="minorHAnsi" w:hAnsiTheme="minorHAnsi"/>
          <w:color w:val="auto"/>
          <w:sz w:val="22"/>
          <w:szCs w:val="22"/>
        </w:rPr>
        <w:t>.</w:t>
      </w:r>
    </w:p>
    <w:p w:rsidR="001E22C3" w:rsidRPr="008B06B1" w:rsidRDefault="00252547" w:rsidP="001E22C3">
      <w:pPr>
        <w:pStyle w:val="Default"/>
        <w:spacing w:before="240" w:after="240"/>
        <w:ind w:left="720"/>
        <w:rPr>
          <w:rFonts w:asciiTheme="minorHAnsi" w:hAnsiTheme="minorHAnsi"/>
          <w:color w:val="auto"/>
          <w:sz w:val="22"/>
          <w:szCs w:val="22"/>
        </w:rPr>
      </w:pPr>
      <w:r w:rsidRPr="008B06B1">
        <w:rPr>
          <w:rFonts w:asciiTheme="minorHAnsi" w:hAnsiTheme="minorHAnsi"/>
          <w:color w:val="auto"/>
          <w:sz w:val="22"/>
          <w:szCs w:val="22"/>
        </w:rPr>
        <w:t xml:space="preserve">Staff are supported to work with individuals with physical or sensory needs on a case-by-case basis. </w:t>
      </w:r>
      <w:r w:rsidR="00163E23">
        <w:rPr>
          <w:rFonts w:asciiTheme="minorHAnsi" w:hAnsiTheme="minorHAnsi"/>
          <w:color w:val="auto"/>
          <w:sz w:val="22"/>
          <w:szCs w:val="22"/>
        </w:rPr>
        <w:t xml:space="preserve">This </w:t>
      </w:r>
      <w:r w:rsidRPr="008B06B1">
        <w:rPr>
          <w:rFonts w:asciiTheme="minorHAnsi" w:hAnsiTheme="minorHAnsi"/>
          <w:color w:val="auto"/>
          <w:sz w:val="22"/>
          <w:szCs w:val="22"/>
        </w:rPr>
        <w:t>include</w:t>
      </w:r>
      <w:r w:rsidR="00163E23">
        <w:rPr>
          <w:rFonts w:asciiTheme="minorHAnsi" w:hAnsiTheme="minorHAnsi"/>
          <w:color w:val="auto"/>
          <w:sz w:val="22"/>
          <w:szCs w:val="22"/>
        </w:rPr>
        <w:t>s</w:t>
      </w:r>
      <w:r w:rsidRPr="008B06B1">
        <w:rPr>
          <w:rFonts w:asciiTheme="minorHAnsi" w:hAnsiTheme="minorHAnsi"/>
          <w:color w:val="auto"/>
          <w:sz w:val="22"/>
          <w:szCs w:val="22"/>
        </w:rPr>
        <w:t xml:space="preserve"> key members of staff being trained </w:t>
      </w:r>
      <w:r w:rsidR="005F1363">
        <w:rPr>
          <w:rFonts w:asciiTheme="minorHAnsi" w:hAnsiTheme="minorHAnsi"/>
          <w:color w:val="auto"/>
          <w:sz w:val="22"/>
          <w:szCs w:val="22"/>
        </w:rPr>
        <w:t xml:space="preserve">to support specific children’s gross </w:t>
      </w:r>
      <w:r w:rsidR="00DA2C57">
        <w:rPr>
          <w:rFonts w:asciiTheme="minorHAnsi" w:hAnsiTheme="minorHAnsi"/>
          <w:color w:val="auto"/>
          <w:sz w:val="22"/>
          <w:szCs w:val="22"/>
        </w:rPr>
        <w:t xml:space="preserve">and fine </w:t>
      </w:r>
      <w:r w:rsidR="005F1363">
        <w:rPr>
          <w:rFonts w:asciiTheme="minorHAnsi" w:hAnsiTheme="minorHAnsi"/>
          <w:color w:val="auto"/>
          <w:sz w:val="22"/>
          <w:szCs w:val="22"/>
        </w:rPr>
        <w:t>motor development through the Physiotherapy</w:t>
      </w:r>
      <w:r w:rsidR="00DA2C57">
        <w:rPr>
          <w:rFonts w:asciiTheme="minorHAnsi" w:hAnsiTheme="minorHAnsi"/>
          <w:color w:val="auto"/>
          <w:sz w:val="22"/>
          <w:szCs w:val="22"/>
        </w:rPr>
        <w:t xml:space="preserve"> and Occupational Therapy</w:t>
      </w:r>
      <w:r w:rsidR="005F1363">
        <w:rPr>
          <w:rFonts w:asciiTheme="minorHAnsi" w:hAnsiTheme="minorHAnsi"/>
          <w:color w:val="auto"/>
          <w:sz w:val="22"/>
          <w:szCs w:val="22"/>
        </w:rPr>
        <w:t xml:space="preserve"> team</w:t>
      </w:r>
      <w:r w:rsidR="00DA2C57">
        <w:rPr>
          <w:rFonts w:asciiTheme="minorHAnsi" w:hAnsiTheme="minorHAnsi"/>
          <w:color w:val="auto"/>
          <w:sz w:val="22"/>
          <w:szCs w:val="22"/>
        </w:rPr>
        <w:t>s.</w:t>
      </w:r>
      <w:r w:rsidR="00CF1893">
        <w:rPr>
          <w:rFonts w:asciiTheme="minorHAnsi" w:hAnsiTheme="minorHAnsi"/>
          <w:color w:val="auto"/>
          <w:sz w:val="22"/>
          <w:szCs w:val="22"/>
        </w:rPr>
        <w:t xml:space="preserve"> Staff </w:t>
      </w:r>
      <w:r w:rsidR="00163E23">
        <w:rPr>
          <w:rFonts w:asciiTheme="minorHAnsi" w:hAnsiTheme="minorHAnsi"/>
          <w:color w:val="auto"/>
          <w:sz w:val="22"/>
          <w:szCs w:val="22"/>
        </w:rPr>
        <w:t>are</w:t>
      </w:r>
      <w:r w:rsidR="00CF1893">
        <w:rPr>
          <w:rFonts w:asciiTheme="minorHAnsi" w:hAnsiTheme="minorHAnsi"/>
          <w:color w:val="auto"/>
          <w:sz w:val="22"/>
          <w:szCs w:val="22"/>
        </w:rPr>
        <w:t xml:space="preserve"> also trained to use specific equipment such as walkers and standing frames where needed.</w:t>
      </w:r>
      <w:r w:rsidRPr="008B06B1">
        <w:rPr>
          <w:rFonts w:asciiTheme="minorHAnsi" w:hAnsiTheme="minorHAnsi"/>
          <w:color w:val="auto"/>
          <w:sz w:val="22"/>
          <w:szCs w:val="22"/>
        </w:rPr>
        <w:t xml:space="preserve"> Advice from the Sensory Team is sought where a child has a visual or hearing impairment. </w:t>
      </w:r>
    </w:p>
    <w:p w:rsidR="00E77C7D" w:rsidRPr="008B06B1" w:rsidRDefault="00252547" w:rsidP="00033297">
      <w:pPr>
        <w:pStyle w:val="Default"/>
        <w:spacing w:before="240" w:after="240"/>
        <w:ind w:left="720"/>
        <w:rPr>
          <w:rFonts w:asciiTheme="minorHAnsi" w:hAnsiTheme="minorHAnsi"/>
          <w:color w:val="auto"/>
          <w:sz w:val="22"/>
          <w:szCs w:val="22"/>
        </w:rPr>
      </w:pPr>
      <w:r w:rsidRPr="008B06B1">
        <w:rPr>
          <w:rFonts w:asciiTheme="minorHAnsi" w:hAnsiTheme="minorHAnsi"/>
          <w:color w:val="auto"/>
          <w:sz w:val="22"/>
          <w:szCs w:val="22"/>
        </w:rPr>
        <w:t xml:space="preserve">We have an increasing number of children who present with sensory processing difficulties. </w:t>
      </w:r>
      <w:r w:rsidR="005F1363">
        <w:rPr>
          <w:rFonts w:asciiTheme="minorHAnsi" w:hAnsiTheme="minorHAnsi"/>
          <w:color w:val="auto"/>
          <w:sz w:val="22"/>
          <w:szCs w:val="22"/>
        </w:rPr>
        <w:t>We have developed additional</w:t>
      </w:r>
      <w:r w:rsidRPr="008B06B1">
        <w:rPr>
          <w:rFonts w:asciiTheme="minorHAnsi" w:hAnsiTheme="minorHAnsi"/>
          <w:color w:val="auto"/>
          <w:sz w:val="22"/>
          <w:szCs w:val="22"/>
        </w:rPr>
        <w:t xml:space="preserve"> breakout space</w:t>
      </w:r>
      <w:r w:rsidR="005F1363">
        <w:rPr>
          <w:rFonts w:asciiTheme="minorHAnsi" w:hAnsiTheme="minorHAnsi"/>
          <w:color w:val="auto"/>
          <w:sz w:val="22"/>
          <w:szCs w:val="22"/>
        </w:rPr>
        <w:t>s</w:t>
      </w:r>
      <w:r w:rsidRPr="008B06B1">
        <w:rPr>
          <w:rFonts w:asciiTheme="minorHAnsi" w:hAnsiTheme="minorHAnsi"/>
          <w:color w:val="auto"/>
          <w:sz w:val="22"/>
          <w:szCs w:val="22"/>
        </w:rPr>
        <w:t xml:space="preserve"> </w:t>
      </w:r>
      <w:r w:rsidR="005F1363">
        <w:rPr>
          <w:rFonts w:asciiTheme="minorHAnsi" w:hAnsiTheme="minorHAnsi"/>
          <w:color w:val="auto"/>
          <w:sz w:val="22"/>
          <w:szCs w:val="22"/>
        </w:rPr>
        <w:t xml:space="preserve">to </w:t>
      </w:r>
      <w:r w:rsidRPr="008B06B1">
        <w:rPr>
          <w:rFonts w:asciiTheme="minorHAnsi" w:hAnsiTheme="minorHAnsi"/>
          <w:color w:val="auto"/>
          <w:sz w:val="22"/>
          <w:szCs w:val="22"/>
        </w:rPr>
        <w:t>support the sensory processing needs of all children. T</w:t>
      </w:r>
      <w:r w:rsidR="005F1363">
        <w:rPr>
          <w:rFonts w:asciiTheme="minorHAnsi" w:hAnsiTheme="minorHAnsi"/>
          <w:color w:val="auto"/>
          <w:sz w:val="22"/>
          <w:szCs w:val="22"/>
        </w:rPr>
        <w:t>hese</w:t>
      </w:r>
      <w:r w:rsidRPr="008B06B1">
        <w:rPr>
          <w:rFonts w:asciiTheme="minorHAnsi" w:hAnsiTheme="minorHAnsi"/>
          <w:color w:val="auto"/>
          <w:sz w:val="22"/>
          <w:szCs w:val="22"/>
        </w:rPr>
        <w:t xml:space="preserve"> </w:t>
      </w:r>
      <w:r w:rsidR="005F1363">
        <w:rPr>
          <w:rFonts w:asciiTheme="minorHAnsi" w:hAnsiTheme="minorHAnsi"/>
          <w:color w:val="auto"/>
          <w:sz w:val="22"/>
          <w:szCs w:val="22"/>
        </w:rPr>
        <w:t>have been</w:t>
      </w:r>
      <w:r w:rsidRPr="008B06B1">
        <w:rPr>
          <w:rFonts w:asciiTheme="minorHAnsi" w:hAnsiTheme="minorHAnsi"/>
          <w:color w:val="auto"/>
          <w:sz w:val="22"/>
          <w:szCs w:val="22"/>
        </w:rPr>
        <w:t xml:space="preserve"> designed with advice from Children’s Occupational Therapy and include</w:t>
      </w:r>
      <w:r w:rsidR="005F1363">
        <w:rPr>
          <w:rFonts w:asciiTheme="minorHAnsi" w:hAnsiTheme="minorHAnsi"/>
          <w:color w:val="auto"/>
          <w:sz w:val="22"/>
          <w:szCs w:val="22"/>
        </w:rPr>
        <w:t xml:space="preserve"> </w:t>
      </w:r>
      <w:r w:rsidRPr="008B06B1">
        <w:rPr>
          <w:rFonts w:asciiTheme="minorHAnsi" w:hAnsiTheme="minorHAnsi"/>
          <w:color w:val="auto"/>
          <w:sz w:val="22"/>
          <w:szCs w:val="22"/>
        </w:rPr>
        <w:t>equipment to provide safe, age-appropriate proprioceptive, vestibular, tactile and visual input</w:t>
      </w:r>
      <w:r w:rsidR="00033297" w:rsidRPr="008B06B1">
        <w:rPr>
          <w:rFonts w:asciiTheme="minorHAnsi" w:hAnsiTheme="minorHAnsi"/>
          <w:color w:val="auto"/>
          <w:sz w:val="22"/>
          <w:szCs w:val="22"/>
        </w:rPr>
        <w:t xml:space="preserve">, as well as providing a less stimulating space than the busy classroom environment. </w:t>
      </w:r>
      <w:r w:rsidRPr="008B06B1">
        <w:rPr>
          <w:rFonts w:asciiTheme="minorHAnsi" w:hAnsiTheme="minorHAnsi"/>
          <w:color w:val="auto"/>
          <w:sz w:val="22"/>
          <w:szCs w:val="22"/>
        </w:rPr>
        <w:t xml:space="preserve">All staff </w:t>
      </w:r>
      <w:r w:rsidR="005F1363">
        <w:rPr>
          <w:rFonts w:asciiTheme="minorHAnsi" w:hAnsiTheme="minorHAnsi"/>
          <w:color w:val="auto"/>
          <w:sz w:val="22"/>
          <w:szCs w:val="22"/>
        </w:rPr>
        <w:t>have engaged</w:t>
      </w:r>
      <w:r w:rsidRPr="008B06B1">
        <w:rPr>
          <w:rFonts w:asciiTheme="minorHAnsi" w:hAnsiTheme="minorHAnsi"/>
          <w:color w:val="auto"/>
          <w:sz w:val="22"/>
          <w:szCs w:val="22"/>
        </w:rPr>
        <w:t xml:space="preserve"> </w:t>
      </w:r>
      <w:r w:rsidR="00163E23">
        <w:rPr>
          <w:rFonts w:asciiTheme="minorHAnsi" w:hAnsiTheme="minorHAnsi"/>
          <w:color w:val="auto"/>
          <w:sz w:val="22"/>
          <w:szCs w:val="22"/>
        </w:rPr>
        <w:t xml:space="preserve">in </w:t>
      </w:r>
      <w:r w:rsidRPr="008B06B1">
        <w:rPr>
          <w:rFonts w:asciiTheme="minorHAnsi" w:hAnsiTheme="minorHAnsi"/>
          <w:color w:val="auto"/>
          <w:sz w:val="22"/>
          <w:szCs w:val="22"/>
        </w:rPr>
        <w:t xml:space="preserve">Sensory Integration training through the Occupational Therapy Team. </w:t>
      </w:r>
      <w:r w:rsidR="00033297" w:rsidRPr="008B06B1">
        <w:rPr>
          <w:rFonts w:asciiTheme="minorHAnsi" w:hAnsiTheme="minorHAnsi"/>
          <w:color w:val="auto"/>
          <w:sz w:val="22"/>
          <w:szCs w:val="22"/>
        </w:rPr>
        <w:t xml:space="preserve">This </w:t>
      </w:r>
      <w:r w:rsidR="00163E23">
        <w:rPr>
          <w:rFonts w:asciiTheme="minorHAnsi" w:hAnsiTheme="minorHAnsi"/>
          <w:color w:val="auto"/>
          <w:sz w:val="22"/>
          <w:szCs w:val="22"/>
        </w:rPr>
        <w:t>supports</w:t>
      </w:r>
      <w:r w:rsidR="00033297" w:rsidRPr="008B06B1">
        <w:rPr>
          <w:rFonts w:asciiTheme="minorHAnsi" w:hAnsiTheme="minorHAnsi"/>
          <w:color w:val="auto"/>
          <w:sz w:val="22"/>
          <w:szCs w:val="22"/>
        </w:rPr>
        <w:t xml:space="preserve"> them to provide appropriate sensory input for children both within and outside of the classroom. </w:t>
      </w:r>
      <w:r w:rsidR="00163E23">
        <w:rPr>
          <w:rFonts w:asciiTheme="minorHAnsi" w:hAnsiTheme="minorHAnsi"/>
          <w:color w:val="auto"/>
          <w:sz w:val="22"/>
          <w:szCs w:val="22"/>
        </w:rPr>
        <w:t xml:space="preserve">During the 2025/6 academic year, we have commissioned additional Occupational Therapy support through Together Trust to provide advice for specific children who’s sensory processing needs are acting as a significant barrier to their learning. Parents / Carers of children with sensory processing difficulties are signposted and encouraged to attend the </w:t>
      </w:r>
      <w:proofErr w:type="spellStart"/>
      <w:r w:rsidR="00163E23">
        <w:rPr>
          <w:rFonts w:asciiTheme="minorHAnsi" w:hAnsiTheme="minorHAnsi"/>
          <w:color w:val="auto"/>
          <w:sz w:val="22"/>
          <w:szCs w:val="22"/>
        </w:rPr>
        <w:t>Addvanced</w:t>
      </w:r>
      <w:proofErr w:type="spellEnd"/>
      <w:r w:rsidR="00163E23">
        <w:rPr>
          <w:rFonts w:asciiTheme="minorHAnsi" w:hAnsiTheme="minorHAnsi"/>
          <w:color w:val="auto"/>
          <w:sz w:val="22"/>
          <w:szCs w:val="22"/>
        </w:rPr>
        <w:t xml:space="preserve"> Solutions Sensory Processing Parent course as a first step in seeking OT support for their child. </w:t>
      </w:r>
    </w:p>
    <w:p w:rsidR="00680600" w:rsidRPr="00140D4D" w:rsidRDefault="00B25B6D" w:rsidP="00350B81">
      <w:pPr>
        <w:spacing w:line="240" w:lineRule="auto"/>
      </w:pPr>
      <w:r>
        <w:t>As of</w:t>
      </w:r>
      <w:r w:rsidR="00680600">
        <w:t xml:space="preserve"> </w:t>
      </w:r>
      <w:r w:rsidR="00CF1893">
        <w:t>October</w:t>
      </w:r>
      <w:r w:rsidR="00033297">
        <w:t xml:space="preserve"> 202</w:t>
      </w:r>
      <w:r w:rsidR="00163E23">
        <w:t>5</w:t>
      </w:r>
      <w:r w:rsidR="00680600">
        <w:t xml:space="preserve">, we have </w:t>
      </w:r>
      <w:r w:rsidR="000A4EB2">
        <w:t>28</w:t>
      </w:r>
      <w:r w:rsidR="005F1363">
        <w:t xml:space="preserve"> </w:t>
      </w:r>
      <w:r w:rsidR="002F5FB9">
        <w:t>children</w:t>
      </w:r>
      <w:r w:rsidR="00033297">
        <w:t xml:space="preserve"> </w:t>
      </w:r>
      <w:r w:rsidR="00680600">
        <w:t>receiving some form of SEN Support</w:t>
      </w:r>
      <w:r w:rsidR="00033297">
        <w:t xml:space="preserve"> in the Nursery School and </w:t>
      </w:r>
      <w:r w:rsidR="00417C93">
        <w:t>6</w:t>
      </w:r>
      <w:r w:rsidR="00A660F5">
        <w:t xml:space="preserve"> </w:t>
      </w:r>
      <w:r w:rsidR="00033297">
        <w:t>children receiving SEN support in the Childcare Centre</w:t>
      </w:r>
      <w:r w:rsidR="00680600">
        <w:t>.</w:t>
      </w:r>
      <w:r w:rsidR="00033297">
        <w:t xml:space="preserve"> </w:t>
      </w:r>
      <w:r w:rsidR="005B1064">
        <w:t>5</w:t>
      </w:r>
      <w:r w:rsidR="00A660F5">
        <w:t xml:space="preserve"> </w:t>
      </w:r>
      <w:r w:rsidR="00033297">
        <w:t xml:space="preserve">of these children have Education, Health and Care Plans. </w:t>
      </w:r>
    </w:p>
    <w:p w:rsidR="00DE1F31" w:rsidRPr="004D3CA5" w:rsidRDefault="009B4A90" w:rsidP="004D3CA5">
      <w:pPr>
        <w:spacing w:line="240" w:lineRule="auto"/>
        <w:rPr>
          <w:i/>
        </w:rPr>
      </w:pPr>
      <w:r w:rsidRPr="00140D4D">
        <w:t>We have internal process</w:t>
      </w:r>
      <w:r w:rsidR="00474937" w:rsidRPr="00140D4D">
        <w:t>es</w:t>
      </w:r>
      <w:r w:rsidRPr="00140D4D">
        <w:t xml:space="preserve"> for monitoring quality of provision and assessment of need</w:t>
      </w:r>
      <w:r w:rsidR="008E097B" w:rsidRPr="00140D4D">
        <w:t>.</w:t>
      </w:r>
      <w:r w:rsidRPr="00140D4D">
        <w:rPr>
          <w:i/>
        </w:rPr>
        <w:t xml:space="preserve">  </w:t>
      </w:r>
      <w:r w:rsidR="004134B4" w:rsidRPr="00140D4D">
        <w:t>This is overseen by the Leadership Team through monitoring of class planning</w:t>
      </w:r>
      <w:r w:rsidR="00033297" w:rsidRPr="00140D4D">
        <w:t xml:space="preserve"> and individual support plans</w:t>
      </w:r>
      <w:r w:rsidR="004134B4" w:rsidRPr="00140D4D">
        <w:t xml:space="preserve">, informal learning walks and formal observations. </w:t>
      </w:r>
      <w:r w:rsidR="00A660F5" w:rsidRPr="00140D4D">
        <w:t xml:space="preserve">In addition to this, all staff have a SEND focussed objective as part of their </w:t>
      </w:r>
      <w:r w:rsidR="00140D4D" w:rsidRPr="00140D4D">
        <w:t xml:space="preserve">Performance Management. </w:t>
      </w:r>
    </w:p>
    <w:p w:rsidR="00BD3240" w:rsidRPr="00E77C7D" w:rsidRDefault="00BD3240" w:rsidP="00BD3240">
      <w:pPr>
        <w:pStyle w:val="Default"/>
        <w:pBdr>
          <w:bottom w:val="single" w:sz="4" w:space="1" w:color="auto"/>
        </w:pBdr>
        <w:spacing w:before="240" w:after="120"/>
        <w:rPr>
          <w:rFonts w:asciiTheme="minorHAnsi" w:hAnsiTheme="minorHAnsi"/>
          <w:b/>
          <w:szCs w:val="23"/>
        </w:rPr>
      </w:pPr>
      <w:r>
        <w:rPr>
          <w:rFonts w:asciiTheme="minorHAnsi" w:hAnsiTheme="minorHAnsi"/>
          <w:b/>
          <w:szCs w:val="23"/>
        </w:rPr>
        <w:t xml:space="preserve">Resourced Provision at </w:t>
      </w:r>
      <w:proofErr w:type="spellStart"/>
      <w:r>
        <w:rPr>
          <w:rFonts w:asciiTheme="minorHAnsi" w:hAnsiTheme="minorHAnsi"/>
          <w:b/>
          <w:szCs w:val="23"/>
        </w:rPr>
        <w:t>Ellergreen</w:t>
      </w:r>
      <w:proofErr w:type="spellEnd"/>
      <w:r>
        <w:rPr>
          <w:rFonts w:asciiTheme="minorHAnsi" w:hAnsiTheme="minorHAnsi"/>
          <w:b/>
          <w:szCs w:val="23"/>
        </w:rPr>
        <w:t xml:space="preserve"> Nursery School</w:t>
      </w:r>
      <w:r w:rsidRPr="00E77C7D">
        <w:rPr>
          <w:rFonts w:asciiTheme="minorHAnsi" w:hAnsiTheme="minorHAnsi"/>
          <w:b/>
          <w:szCs w:val="23"/>
        </w:rPr>
        <w:t>:</w:t>
      </w:r>
    </w:p>
    <w:p w:rsidR="007B0619" w:rsidRPr="00FB4353" w:rsidRDefault="008B06B1" w:rsidP="00350B81">
      <w:pPr>
        <w:spacing w:line="240" w:lineRule="auto"/>
      </w:pPr>
      <w:r w:rsidRPr="00FB4353">
        <w:t>Since April 2022, we have had 18 part-time (15 hours per week) local-authority resourced places for Early Years children who are presenting with complex needs</w:t>
      </w:r>
      <w:r w:rsidR="006C5EB0">
        <w:t xml:space="preserve"> that have a significant impact on their communication and interaction</w:t>
      </w:r>
      <w:r w:rsidRPr="00FB4353">
        <w:t xml:space="preserve">. Placement </w:t>
      </w:r>
      <w:r w:rsidR="007B0619" w:rsidRPr="00FB4353">
        <w:t>for these places is arranged through the Local Authority SEN Team</w:t>
      </w:r>
      <w:r w:rsidR="006C5EB0">
        <w:t xml:space="preserve"> and decided at a monthly placement panel</w:t>
      </w:r>
      <w:r w:rsidR="007B0619" w:rsidRPr="00FB4353">
        <w:t xml:space="preserve">. </w:t>
      </w:r>
    </w:p>
    <w:p w:rsidR="007B0619" w:rsidRPr="00FB4353" w:rsidRDefault="007B0619" w:rsidP="00350B81">
      <w:pPr>
        <w:spacing w:line="240" w:lineRule="auto"/>
      </w:pPr>
      <w:r w:rsidRPr="00FB4353">
        <w:t xml:space="preserve">The resourced places at </w:t>
      </w:r>
      <w:proofErr w:type="spellStart"/>
      <w:r w:rsidRPr="00FB4353">
        <w:t>Ellergreen</w:t>
      </w:r>
      <w:proofErr w:type="spellEnd"/>
      <w:r w:rsidRPr="00FB4353">
        <w:t xml:space="preserve"> Nursery School are integrated into the mainstream provision, spread between the three classes. The children accessing these places receive a high level of additional adult support and a bespoke curriculum tailored to their individual needs. The SENCO supports staff to implement this highly bespoke provision with support from external agencies and other professionals involved with each child. The quality of provision is overseen by the Local Authority. </w:t>
      </w:r>
    </w:p>
    <w:p w:rsidR="00BD3240" w:rsidRPr="00FB4353" w:rsidRDefault="008038D2" w:rsidP="00350B81">
      <w:pPr>
        <w:spacing w:line="240" w:lineRule="auto"/>
      </w:pPr>
      <w:r>
        <w:t>As of October 202</w:t>
      </w:r>
      <w:r w:rsidR="006C5EB0">
        <w:t>5</w:t>
      </w:r>
      <w:r>
        <w:t>, we have</w:t>
      </w:r>
      <w:r w:rsidR="007B0619" w:rsidRPr="00FB4353">
        <w:t xml:space="preserve"> </w:t>
      </w:r>
      <w:r w:rsidR="006C5EB0">
        <w:t>8</w:t>
      </w:r>
      <w:r w:rsidR="007B0619" w:rsidRPr="00FB4353">
        <w:t xml:space="preserve"> children</w:t>
      </w:r>
      <w:r w:rsidR="006C5EB0">
        <w:t xml:space="preserve"> accessing</w:t>
      </w:r>
      <w:r w:rsidR="007B0619" w:rsidRPr="00FB4353">
        <w:t xml:space="preserve"> these places, with </w:t>
      </w:r>
      <w:r w:rsidR="006C5EB0">
        <w:t>four</w:t>
      </w:r>
      <w:r w:rsidR="00FB4353" w:rsidRPr="00FB4353">
        <w:t xml:space="preserve"> of them accessing</w:t>
      </w:r>
      <w:r>
        <w:t xml:space="preserve"> a double place due to their 30 hour per week entitlement</w:t>
      </w:r>
      <w:r w:rsidR="006C5EB0">
        <w:t xml:space="preserve"> for working parents</w:t>
      </w:r>
      <w:r w:rsidR="00FB4353" w:rsidRPr="00FB4353">
        <w:t xml:space="preserve">. </w:t>
      </w:r>
    </w:p>
    <w:p w:rsidR="00E77C7D" w:rsidRPr="00E77C7D" w:rsidRDefault="00E77C7D" w:rsidP="00E77C7D">
      <w:pPr>
        <w:pBdr>
          <w:bottom w:val="single" w:sz="4" w:space="1" w:color="auto"/>
        </w:pBdr>
        <w:spacing w:line="240" w:lineRule="auto"/>
        <w:rPr>
          <w:b/>
          <w:sz w:val="24"/>
        </w:rPr>
      </w:pPr>
      <w:r w:rsidRPr="00E77C7D">
        <w:rPr>
          <w:b/>
          <w:sz w:val="24"/>
        </w:rPr>
        <w:t>Co</w:t>
      </w:r>
      <w:r w:rsidR="00753AB8">
        <w:rPr>
          <w:b/>
          <w:sz w:val="24"/>
        </w:rPr>
        <w:t>-producing</w:t>
      </w:r>
      <w:r w:rsidRPr="00E77C7D">
        <w:rPr>
          <w:b/>
          <w:sz w:val="24"/>
        </w:rPr>
        <w:t xml:space="preserve"> with children, young people and their parents</w:t>
      </w:r>
    </w:p>
    <w:p w:rsidR="00680600" w:rsidRDefault="00680600" w:rsidP="00350B81">
      <w:pPr>
        <w:spacing w:line="240" w:lineRule="auto"/>
      </w:pPr>
      <w:r>
        <w:t>Involving parents and learners in the dialogue is central to our approach and we do this through</w:t>
      </w:r>
      <w:r w:rsidR="00E77C7D">
        <w:t>:</w:t>
      </w:r>
    </w:p>
    <w:p w:rsidR="00FB4353" w:rsidRDefault="00FB4353" w:rsidP="00FB4353">
      <w:pPr>
        <w:pStyle w:val="ListParagraph"/>
        <w:numPr>
          <w:ilvl w:val="0"/>
          <w:numId w:val="10"/>
        </w:numPr>
        <w:spacing w:line="240" w:lineRule="auto"/>
      </w:pPr>
      <w:r>
        <w:t xml:space="preserve">Gathering information from parents about their child’s interests, strengths, areas for development and things that are important to them. </w:t>
      </w:r>
    </w:p>
    <w:p w:rsidR="00FB4353" w:rsidRDefault="00FB4353" w:rsidP="00FB4353">
      <w:pPr>
        <w:pStyle w:val="ListParagraph"/>
        <w:numPr>
          <w:ilvl w:val="0"/>
          <w:numId w:val="10"/>
        </w:numPr>
        <w:spacing w:line="240" w:lineRule="auto"/>
      </w:pPr>
      <w:r>
        <w:t xml:space="preserve">Parents are asked to express their views about the school through questionnaires given out at different stages of the year and through completing the Parent view questionnaire. </w:t>
      </w:r>
    </w:p>
    <w:p w:rsidR="00FB4353" w:rsidRDefault="00FB4353" w:rsidP="00FB4353">
      <w:pPr>
        <w:pStyle w:val="ListParagraph"/>
        <w:numPr>
          <w:ilvl w:val="0"/>
          <w:numId w:val="10"/>
        </w:numPr>
        <w:spacing w:line="240" w:lineRule="auto"/>
      </w:pPr>
      <w:r>
        <w:t>Parents are expected to attend Parent meetings at regular intervals throughout the year so that they are well informed of their child’s progress and areas they can support them with. As soon as a concern is raised about a child’s progress, parents/carers are informed and involved in deciding outcomes and how best to support their child. Parents are involved in setting and reviewing the targets set in their child’s individual support plans.</w:t>
      </w:r>
    </w:p>
    <w:p w:rsidR="00FB4353" w:rsidRDefault="00FB4353" w:rsidP="00FB4353">
      <w:pPr>
        <w:pStyle w:val="ListParagraph"/>
        <w:numPr>
          <w:ilvl w:val="0"/>
          <w:numId w:val="10"/>
        </w:numPr>
        <w:spacing w:line="240" w:lineRule="auto"/>
      </w:pPr>
      <w:r>
        <w:t xml:space="preserve">Some parents/carers have been invited to 1:1 support </w:t>
      </w:r>
      <w:proofErr w:type="gramStart"/>
      <w:r>
        <w:t>sessions</w:t>
      </w:r>
      <w:proofErr w:type="gramEnd"/>
      <w:r>
        <w:t xml:space="preserve"> with their child led by our staff or external agencies working with the child. </w:t>
      </w:r>
    </w:p>
    <w:p w:rsidR="00FB4353" w:rsidRDefault="00FB4353" w:rsidP="00FB4353">
      <w:pPr>
        <w:pStyle w:val="ListParagraph"/>
        <w:numPr>
          <w:ilvl w:val="0"/>
          <w:numId w:val="10"/>
        </w:numPr>
        <w:spacing w:line="240" w:lineRule="auto"/>
      </w:pPr>
      <w:r>
        <w:t xml:space="preserve">Parents are encouraged to contribute to their child’s assessment records and learning journey through </w:t>
      </w:r>
      <w:r w:rsidR="006C5EB0">
        <w:t xml:space="preserve">our </w:t>
      </w:r>
      <w:proofErr w:type="spellStart"/>
      <w:r w:rsidR="006C5EB0">
        <w:t>Famly</w:t>
      </w:r>
      <w:proofErr w:type="spellEnd"/>
      <w:r w:rsidR="006C5EB0">
        <w:t xml:space="preserve"> app.</w:t>
      </w:r>
    </w:p>
    <w:p w:rsidR="00FB4353" w:rsidRDefault="00FB4353" w:rsidP="00FB4353">
      <w:pPr>
        <w:pStyle w:val="ListParagraph"/>
        <w:numPr>
          <w:ilvl w:val="0"/>
          <w:numId w:val="10"/>
        </w:numPr>
        <w:spacing w:line="240" w:lineRule="auto"/>
      </w:pPr>
      <w:r>
        <w:t>We encourage parents to accompany their child on any educational visits.</w:t>
      </w:r>
    </w:p>
    <w:p w:rsidR="00FB4353" w:rsidRDefault="00FB4353" w:rsidP="00FB4353">
      <w:pPr>
        <w:pStyle w:val="ListParagraph"/>
        <w:numPr>
          <w:ilvl w:val="0"/>
          <w:numId w:val="10"/>
        </w:numPr>
        <w:spacing w:line="240" w:lineRule="auto"/>
      </w:pPr>
      <w:r>
        <w:t>We are always keen for parents to become Parent Governors.</w:t>
      </w:r>
    </w:p>
    <w:p w:rsidR="00FB4353" w:rsidRDefault="00FB4353" w:rsidP="00FB4353">
      <w:pPr>
        <w:pStyle w:val="ListParagraph"/>
        <w:numPr>
          <w:ilvl w:val="0"/>
          <w:numId w:val="10"/>
        </w:numPr>
        <w:spacing w:line="240" w:lineRule="auto"/>
      </w:pPr>
      <w:r>
        <w:t xml:space="preserve">Information is shared through our newsletters, social media, </w:t>
      </w:r>
      <w:proofErr w:type="spellStart"/>
      <w:r w:rsidR="006C5EB0">
        <w:t>Famly</w:t>
      </w:r>
      <w:proofErr w:type="spellEnd"/>
      <w:r>
        <w:t xml:space="preserve"> and the school website for parents to support their child’s learning.</w:t>
      </w:r>
    </w:p>
    <w:p w:rsidR="00FB4353" w:rsidRDefault="00FB4353" w:rsidP="00FB4353">
      <w:pPr>
        <w:pStyle w:val="ListParagraph"/>
        <w:numPr>
          <w:ilvl w:val="0"/>
          <w:numId w:val="10"/>
        </w:numPr>
        <w:spacing w:line="240" w:lineRule="auto"/>
      </w:pPr>
      <w:r>
        <w:t>Parents / carers are able to speak to staff at any time to discuss any concerns or ask any questions may have. They can contact class teachers or other key members of staff working with their child by phone, email</w:t>
      </w:r>
      <w:r w:rsidR="006C5EB0">
        <w:t xml:space="preserve">, </w:t>
      </w:r>
      <w:proofErr w:type="spellStart"/>
      <w:r w:rsidR="006C5EB0">
        <w:t>Famly</w:t>
      </w:r>
      <w:proofErr w:type="spellEnd"/>
      <w:r>
        <w:t xml:space="preserve"> or face to face when collecting their child. </w:t>
      </w:r>
    </w:p>
    <w:p w:rsidR="00FB4353" w:rsidRDefault="00FB4353" w:rsidP="00FB4353">
      <w:pPr>
        <w:pStyle w:val="ListParagraph"/>
        <w:numPr>
          <w:ilvl w:val="0"/>
          <w:numId w:val="10"/>
        </w:numPr>
        <w:spacing w:line="240" w:lineRule="auto"/>
      </w:pPr>
      <w:r>
        <w:t xml:space="preserve">Review meetings for children with identified SENDs always take into consideration the individual voice of the child (through the way they present in school) and the views of the parents / carer. </w:t>
      </w:r>
    </w:p>
    <w:p w:rsidR="00E77C7D" w:rsidRDefault="00FB4353" w:rsidP="00FB4353">
      <w:pPr>
        <w:pStyle w:val="ListParagraph"/>
        <w:numPr>
          <w:ilvl w:val="0"/>
          <w:numId w:val="10"/>
        </w:numPr>
        <w:spacing w:line="240" w:lineRule="auto"/>
      </w:pPr>
      <w:r>
        <w:t>Where a child has identified SENDs, parents / carers are supported by the SENCO to access training opportunities and support services to help them in understanding and supporting their child’s needs at home.</w:t>
      </w:r>
    </w:p>
    <w:p w:rsidR="0051491C" w:rsidRDefault="005C11C9" w:rsidP="00FB4353">
      <w:pPr>
        <w:pStyle w:val="ListParagraph"/>
        <w:numPr>
          <w:ilvl w:val="0"/>
          <w:numId w:val="10"/>
        </w:numPr>
        <w:spacing w:line="240" w:lineRule="auto"/>
      </w:pPr>
      <w:r>
        <w:t xml:space="preserve">Providing opportunities in school for parents / carers of children with SENDs to network with each other and receive advice / support on specific areas of SEND. </w:t>
      </w:r>
      <w:r w:rsidR="00FB790C">
        <w:t>During</w:t>
      </w:r>
      <w:r w:rsidR="006C5EB0">
        <w:t xml:space="preserve"> the past academic year this included:</w:t>
      </w:r>
    </w:p>
    <w:p w:rsidR="005C11C9" w:rsidRDefault="005C11C9" w:rsidP="005C11C9">
      <w:pPr>
        <w:pStyle w:val="ListParagraph"/>
        <w:numPr>
          <w:ilvl w:val="1"/>
          <w:numId w:val="10"/>
        </w:numPr>
        <w:spacing w:line="240" w:lineRule="auto"/>
      </w:pPr>
      <w:r>
        <w:t>Coffee morning / afternoons with LIVPAC (Parent &amp; Carer’s Association) for general SENDs support and advice</w:t>
      </w:r>
    </w:p>
    <w:p w:rsidR="005C11C9" w:rsidRDefault="005C11C9" w:rsidP="005C11C9">
      <w:pPr>
        <w:pStyle w:val="ListParagraph"/>
        <w:numPr>
          <w:ilvl w:val="1"/>
          <w:numId w:val="10"/>
        </w:numPr>
        <w:spacing w:line="240" w:lineRule="auto"/>
      </w:pPr>
      <w:r>
        <w:t>A welcome coffee morning for the parents of children accessing Resourced Provision, providing information of support services available to them</w:t>
      </w:r>
    </w:p>
    <w:p w:rsidR="005C11C9" w:rsidRDefault="005C11C9" w:rsidP="005C11C9">
      <w:pPr>
        <w:pStyle w:val="ListParagraph"/>
        <w:numPr>
          <w:ilvl w:val="1"/>
          <w:numId w:val="10"/>
        </w:numPr>
        <w:spacing w:line="240" w:lineRule="auto"/>
      </w:pPr>
      <w:r>
        <w:t>A parent workshop hosted by Language Box on support</w:t>
      </w:r>
      <w:r w:rsidR="006C5EB0">
        <w:t>ing</w:t>
      </w:r>
      <w:r>
        <w:t xml:space="preserve"> children with communication and language difficulties</w:t>
      </w:r>
    </w:p>
    <w:p w:rsidR="005C11C9" w:rsidRDefault="005C11C9" w:rsidP="005C11C9">
      <w:pPr>
        <w:pStyle w:val="ListParagraph"/>
        <w:numPr>
          <w:ilvl w:val="1"/>
          <w:numId w:val="10"/>
        </w:numPr>
        <w:spacing w:line="240" w:lineRule="auto"/>
      </w:pPr>
      <w:r>
        <w:t xml:space="preserve">Several NHS Speech and Language workshops hosted by our NHS Link Therapist, specifically for parents of children </w:t>
      </w:r>
      <w:r w:rsidR="00FB790C">
        <w:t>on specific pathways on</w:t>
      </w:r>
      <w:r>
        <w:t xml:space="preserve"> the NHS service</w:t>
      </w:r>
    </w:p>
    <w:p w:rsidR="005C11C9" w:rsidRDefault="005C11C9" w:rsidP="005C11C9">
      <w:pPr>
        <w:pStyle w:val="ListParagraph"/>
        <w:numPr>
          <w:ilvl w:val="1"/>
          <w:numId w:val="10"/>
        </w:numPr>
        <w:spacing w:line="240" w:lineRule="auto"/>
      </w:pPr>
      <w:r>
        <w:t>Coffee morning / afternoons with the ASD Training Team allowing parents to access advice around social communication difficulties</w:t>
      </w:r>
    </w:p>
    <w:p w:rsidR="005C11C9" w:rsidRDefault="00FB790C" w:rsidP="005C11C9">
      <w:pPr>
        <w:pStyle w:val="ListParagraph"/>
        <w:numPr>
          <w:ilvl w:val="1"/>
          <w:numId w:val="10"/>
        </w:numPr>
        <w:spacing w:line="240" w:lineRule="auto"/>
      </w:pPr>
      <w:r>
        <w:t>A 2-part workshop for parents / carers of children experiencing social communication difficulties ran by the ASD Training Team</w:t>
      </w:r>
    </w:p>
    <w:p w:rsidR="008038D2" w:rsidRDefault="00FB790C" w:rsidP="005C11C9">
      <w:pPr>
        <w:pStyle w:val="ListParagraph"/>
        <w:numPr>
          <w:ilvl w:val="1"/>
          <w:numId w:val="10"/>
        </w:numPr>
        <w:spacing w:line="240" w:lineRule="auto"/>
      </w:pPr>
      <w:r>
        <w:t>4 rounds of the</w:t>
      </w:r>
      <w:r w:rsidR="008038D2">
        <w:t xml:space="preserve"> Zones of Regulation 3-part workshops to support </w:t>
      </w:r>
      <w:r>
        <w:t xml:space="preserve">parent / carer’s </w:t>
      </w:r>
      <w:r w:rsidR="008038D2">
        <w:t xml:space="preserve">understanding of emotional development  </w:t>
      </w:r>
    </w:p>
    <w:p w:rsidR="00B9704D" w:rsidRDefault="00B9704D" w:rsidP="005C11C9">
      <w:pPr>
        <w:pStyle w:val="ListParagraph"/>
        <w:numPr>
          <w:ilvl w:val="1"/>
          <w:numId w:val="10"/>
        </w:numPr>
        <w:spacing w:line="240" w:lineRule="auto"/>
      </w:pPr>
      <w:r>
        <w:t>A ‘transition to school’ workshop with Beautiful New Beginnings, focussing on supporting children’s emotional wellbeing through the period of transition</w:t>
      </w:r>
    </w:p>
    <w:p w:rsidR="00E77C7D" w:rsidRPr="00843187" w:rsidRDefault="00E77C7D" w:rsidP="00E77C7D">
      <w:pPr>
        <w:pBdr>
          <w:bottom w:val="single" w:sz="4" w:space="1" w:color="auto"/>
        </w:pBdr>
        <w:spacing w:line="240" w:lineRule="auto"/>
        <w:rPr>
          <w:b/>
          <w:sz w:val="24"/>
        </w:rPr>
      </w:pPr>
      <w:r w:rsidRPr="00843187">
        <w:rPr>
          <w:b/>
          <w:sz w:val="24"/>
        </w:rPr>
        <w:t>Staff development</w:t>
      </w:r>
      <w:r w:rsidR="00B5485F">
        <w:rPr>
          <w:b/>
          <w:sz w:val="24"/>
        </w:rPr>
        <w:t xml:space="preserve"> and Qualifications</w:t>
      </w:r>
    </w:p>
    <w:p w:rsidR="00E77C7D" w:rsidRDefault="00E77C7D" w:rsidP="00F74AF4">
      <w:pPr>
        <w:spacing w:line="240" w:lineRule="auto"/>
      </w:pPr>
      <w:r>
        <w:t>We are</w:t>
      </w:r>
      <w:r w:rsidR="002F5FB9">
        <w:t xml:space="preserve"> committed to developing the on</w:t>
      </w:r>
      <w:r>
        <w:t xml:space="preserve">going expertise of our staff.  </w:t>
      </w:r>
      <w:r>
        <w:tab/>
      </w:r>
    </w:p>
    <w:p w:rsidR="001569FB" w:rsidRDefault="00DE1F31" w:rsidP="001569FB">
      <w:pPr>
        <w:tabs>
          <w:tab w:val="left" w:pos="1065"/>
        </w:tabs>
        <w:spacing w:line="240" w:lineRule="auto"/>
      </w:pPr>
      <w:r>
        <w:t xml:space="preserve">In Sept </w:t>
      </w:r>
      <w:r w:rsidR="001569FB">
        <w:t>20 the SENCO role in the Nursery School was developed as a 3 day a week non-</w:t>
      </w:r>
      <w:proofErr w:type="gramStart"/>
      <w:r w:rsidR="001569FB">
        <w:t>class based</w:t>
      </w:r>
      <w:proofErr w:type="gramEnd"/>
      <w:r w:rsidR="001569FB">
        <w:t xml:space="preserve"> post</w:t>
      </w:r>
      <w:r w:rsidR="00734EEF">
        <w:t xml:space="preserve"> on the Leadership Team</w:t>
      </w:r>
      <w:r w:rsidR="001569FB">
        <w:t xml:space="preserve">. In September </w:t>
      </w:r>
      <w:r w:rsidR="00FB790C">
        <w:t>2025, the role of Assistant SENCO was created.</w:t>
      </w:r>
      <w:r w:rsidR="001569FB">
        <w:t xml:space="preserve"> </w:t>
      </w:r>
    </w:p>
    <w:p w:rsidR="00F74AF4" w:rsidRDefault="00F74AF4" w:rsidP="001569FB">
      <w:pPr>
        <w:tabs>
          <w:tab w:val="left" w:pos="1065"/>
        </w:tabs>
        <w:spacing w:line="240" w:lineRule="auto"/>
      </w:pPr>
      <w:r>
        <w:t xml:space="preserve">We have lots of different SENDs expertise in our school which is consistently developed. </w:t>
      </w:r>
    </w:p>
    <w:p w:rsidR="00FB790C" w:rsidRDefault="001569FB" w:rsidP="00FB790C">
      <w:pPr>
        <w:tabs>
          <w:tab w:val="left" w:pos="1065"/>
        </w:tabs>
        <w:spacing w:line="240" w:lineRule="auto"/>
      </w:pPr>
      <w:r>
        <w:t xml:space="preserve">The Nursery School </w:t>
      </w:r>
      <w:r w:rsidR="008038D2">
        <w:t>SENCO has</w:t>
      </w:r>
      <w:r>
        <w:t xml:space="preserve"> completed the National SENCO Award masters-level qualification and attend</w:t>
      </w:r>
      <w:r w:rsidR="008038D2">
        <w:t>s</w:t>
      </w:r>
      <w:r>
        <w:t xml:space="preserve"> relevant Special Educational Needs training and SENCO briefings throughout the year. </w:t>
      </w:r>
      <w:r w:rsidR="00FB790C">
        <w:t xml:space="preserve">The Assistant SENCO is a qualified teacher, has </w:t>
      </w:r>
      <w:r w:rsidR="00FB790C">
        <w:t>completed the Early Years SENCO Award and attends all appropriate training to develop her knowledge and skills.</w:t>
      </w:r>
    </w:p>
    <w:p w:rsidR="00FB790C" w:rsidRDefault="001569FB" w:rsidP="001569FB">
      <w:pPr>
        <w:tabs>
          <w:tab w:val="left" w:pos="1065"/>
        </w:tabs>
        <w:spacing w:line="240" w:lineRule="auto"/>
      </w:pPr>
      <w:r>
        <w:t xml:space="preserve">The </w:t>
      </w:r>
      <w:r w:rsidR="00F74AF4">
        <w:t xml:space="preserve">Head </w:t>
      </w:r>
      <w:r w:rsidR="00B031D3">
        <w:t>T</w:t>
      </w:r>
      <w:r w:rsidR="00F74AF4">
        <w:t>eacher</w:t>
      </w:r>
      <w:r>
        <w:t xml:space="preserve"> is Chair of the Primary SENDs </w:t>
      </w:r>
      <w:r w:rsidR="008038D2">
        <w:t>Support Partnership</w:t>
      </w:r>
      <w:r>
        <w:t xml:space="preserve"> for Alt Valley 2 and represents Early Years across Liverpool on the SENDs Partnership Board. </w:t>
      </w:r>
    </w:p>
    <w:p w:rsidR="001569FB" w:rsidRPr="00EC2119" w:rsidRDefault="001569FB" w:rsidP="001569FB">
      <w:pPr>
        <w:tabs>
          <w:tab w:val="left" w:pos="1065"/>
        </w:tabs>
        <w:spacing w:line="240" w:lineRule="auto"/>
        <w:rPr>
          <w:u w:val="single"/>
        </w:rPr>
      </w:pPr>
      <w:r w:rsidRPr="00EC2119">
        <w:rPr>
          <w:u w:val="single"/>
        </w:rPr>
        <w:t xml:space="preserve">Staff support </w:t>
      </w:r>
    </w:p>
    <w:p w:rsidR="001569FB" w:rsidRDefault="001569FB" w:rsidP="001569FB">
      <w:pPr>
        <w:tabs>
          <w:tab w:val="left" w:pos="1065"/>
        </w:tabs>
        <w:spacing w:line="240" w:lineRule="auto"/>
      </w:pPr>
      <w:r>
        <w:t>Whenever a child starts in our School or Childcare Centre who has an identified special need the SENCO will ensure the staff are adequately trained to meet the needs of the child. For example, we have had allergy training and medical training to meet the needs of children with specific medical needs such as Asthma, Cystic Fibrosis and Cerebral Palsy.</w:t>
      </w:r>
    </w:p>
    <w:p w:rsidR="001569FB" w:rsidRDefault="00340664" w:rsidP="001569FB">
      <w:pPr>
        <w:tabs>
          <w:tab w:val="left" w:pos="1065"/>
        </w:tabs>
        <w:spacing w:line="240" w:lineRule="auto"/>
      </w:pPr>
      <w:r>
        <w:t xml:space="preserve">Staff have a robust training programme in place to ensure they are kept up to date with best practices in supporting the wide range of SEND needs we see in our children. </w:t>
      </w:r>
      <w:r w:rsidR="001569FB">
        <w:t xml:space="preserve">In the </w:t>
      </w:r>
      <w:r w:rsidR="00FB790C">
        <w:t>past</w:t>
      </w:r>
      <w:r w:rsidR="001569FB">
        <w:t xml:space="preserve"> academic year, all members of staff completed </w:t>
      </w:r>
      <w:r w:rsidR="00962AB7">
        <w:t xml:space="preserve">training on </w:t>
      </w:r>
      <w:r w:rsidR="00BC56E5">
        <w:t xml:space="preserve">The Graduated Approach, </w:t>
      </w:r>
      <w:r>
        <w:t>Gestalt Language Processing</w:t>
      </w:r>
      <w:r w:rsidR="00BC56E5">
        <w:t>, Sensory Processing and Circuits, Executive Functioning and Demand Avoidance</w:t>
      </w:r>
      <w:r w:rsidR="001569FB">
        <w:t xml:space="preserve">. Individual staff have attended a wide range of additional SENDs training, for example </w:t>
      </w:r>
      <w:r>
        <w:t xml:space="preserve">sign-a-long training, phonological awareness training </w:t>
      </w:r>
      <w:r w:rsidR="001569FB">
        <w:t xml:space="preserve">and training on </w:t>
      </w:r>
      <w:r w:rsidR="00BC56E5">
        <w:t>attachment and trauma</w:t>
      </w:r>
      <w:r w:rsidR="001569FB">
        <w:t xml:space="preserve">. After attending training, staff are asked to feedback to the rest of the team to ensure that knowledge is shared amongst the entire team. </w:t>
      </w:r>
      <w:r w:rsidR="00EC2119">
        <w:t xml:space="preserve">New staff joining the team </w:t>
      </w:r>
      <w:r>
        <w:t xml:space="preserve">and long-term agency staff </w:t>
      </w:r>
      <w:r w:rsidR="00BC56E5">
        <w:t>are</w:t>
      </w:r>
      <w:r w:rsidR="00EC2119">
        <w:t xml:space="preserve"> given basic SENDs training by the SENCO and </w:t>
      </w:r>
      <w:r w:rsidR="00BC56E5">
        <w:t>are</w:t>
      </w:r>
      <w:r w:rsidR="00EC2119">
        <w:t xml:space="preserve"> then given time to work alongside more experienced members of staff to develop their knowledge and skills. </w:t>
      </w:r>
      <w:r w:rsidR="00962AB7">
        <w:t xml:space="preserve">Staff knowledge </w:t>
      </w:r>
      <w:r w:rsidR="00BC56E5">
        <w:t>is</w:t>
      </w:r>
      <w:r w:rsidR="00962AB7">
        <w:t xml:space="preserve"> refreshed and developed further through </w:t>
      </w:r>
      <w:r w:rsidR="00BC56E5">
        <w:t>refresher sessions on different strategies and approaches throughout the year</w:t>
      </w:r>
      <w:r w:rsidR="00962AB7">
        <w:t>,</w:t>
      </w:r>
      <w:r w:rsidR="00EC2119">
        <w:t xml:space="preserve"> </w:t>
      </w:r>
      <w:r w:rsidR="00BC56E5">
        <w:t>supporting</w:t>
      </w:r>
      <w:r w:rsidR="00EC2119">
        <w:t xml:space="preserve"> staff in becoming more familiar and confident using specific SENDs strategies.</w:t>
      </w:r>
      <w:r w:rsidR="00FF0BDF">
        <w:t xml:space="preserve"> </w:t>
      </w:r>
    </w:p>
    <w:p w:rsidR="001569FB" w:rsidRDefault="001569FB" w:rsidP="001569FB">
      <w:pPr>
        <w:tabs>
          <w:tab w:val="left" w:pos="1065"/>
        </w:tabs>
        <w:spacing w:line="240" w:lineRule="auto"/>
      </w:pPr>
      <w:r>
        <w:t xml:space="preserve">During the </w:t>
      </w:r>
      <w:r w:rsidR="00BC56E5">
        <w:t>past academic</w:t>
      </w:r>
      <w:r>
        <w:t xml:space="preserve"> year, </w:t>
      </w:r>
      <w:r w:rsidR="00340664">
        <w:t>staff received bespoke outreach support from Language Box and</w:t>
      </w:r>
      <w:r w:rsidR="00BC56E5">
        <w:t xml:space="preserve"> Beautiful New Beginnings</w:t>
      </w:r>
      <w:r w:rsidR="00340664">
        <w:t xml:space="preserve"> to further develop their knowledge and understanding of a range of SENDs needs. </w:t>
      </w:r>
      <w:r w:rsidR="00FF0BDF">
        <w:t xml:space="preserve">Key members of staff received outreach support from Whitefield Primary School on implementing the Zones of Regulation, which was then shared with the rest of the staff team.  </w:t>
      </w:r>
    </w:p>
    <w:p w:rsidR="00753AB8" w:rsidRDefault="005E5F35" w:rsidP="005E5F35">
      <w:pPr>
        <w:tabs>
          <w:tab w:val="left" w:pos="1065"/>
        </w:tabs>
        <w:spacing w:line="240" w:lineRule="auto"/>
      </w:pPr>
      <w:r>
        <w:t>Individual staff members also receive</w:t>
      </w:r>
      <w:r w:rsidR="00B9704D">
        <w:t>d</w:t>
      </w:r>
      <w:r>
        <w:t xml:space="preserve"> bespoke support from</w:t>
      </w:r>
      <w:r w:rsidR="00962AB7">
        <w:t xml:space="preserve"> </w:t>
      </w:r>
      <w:r>
        <w:t>Physiotherapy</w:t>
      </w:r>
      <w:r w:rsidR="00B9704D">
        <w:t xml:space="preserve"> </w:t>
      </w:r>
      <w:r w:rsidR="00962AB7">
        <w:t>and Speech and Language Therapy</w:t>
      </w:r>
      <w:r>
        <w:t xml:space="preserve"> to develop their practice with specific children. </w:t>
      </w:r>
    </w:p>
    <w:p w:rsidR="00B9704D" w:rsidRDefault="00B9704D" w:rsidP="00E77C7D">
      <w:pPr>
        <w:pBdr>
          <w:bottom w:val="single" w:sz="4" w:space="1" w:color="auto"/>
        </w:pBdr>
        <w:spacing w:line="240" w:lineRule="auto"/>
      </w:pPr>
      <w:r>
        <w:t>Staff training planned for the 2025-6 academic year includes:</w:t>
      </w:r>
    </w:p>
    <w:p w:rsidR="00B9704D" w:rsidRDefault="00B9704D" w:rsidP="00E77C7D">
      <w:pPr>
        <w:pBdr>
          <w:bottom w:val="single" w:sz="4" w:space="1" w:color="auto"/>
        </w:pBdr>
        <w:spacing w:line="240" w:lineRule="auto"/>
      </w:pPr>
      <w:r>
        <w:t>Further Sensory Integration training</w:t>
      </w:r>
      <w:r>
        <w:br/>
        <w:t>Total Communication Approach training &amp; coaching</w:t>
      </w:r>
      <w:r>
        <w:br/>
        <w:t>Team Teach renewal training</w:t>
      </w:r>
      <w:r>
        <w:br/>
        <w:t>Play Development training (from Autism Education Trust)</w:t>
      </w:r>
      <w:r>
        <w:br/>
        <w:t>The Curiosity Programme training</w:t>
      </w:r>
    </w:p>
    <w:p w:rsidR="00B9704D" w:rsidRPr="00AE3901" w:rsidRDefault="00B9704D" w:rsidP="00E77C7D">
      <w:pPr>
        <w:pBdr>
          <w:bottom w:val="single" w:sz="4" w:space="1" w:color="auto"/>
        </w:pBdr>
        <w:spacing w:line="240" w:lineRule="auto"/>
      </w:pPr>
      <w:r w:rsidRPr="00AE3901">
        <w:t>This is additional to ongoing coaching and refresher training</w:t>
      </w:r>
      <w:r w:rsidR="00AE3901" w:rsidRPr="00AE3901">
        <w:t xml:space="preserve"> on other key SENDs support strategies.</w:t>
      </w:r>
    </w:p>
    <w:p w:rsidR="00E77C7D" w:rsidRPr="00E77C7D" w:rsidRDefault="00E77C7D" w:rsidP="00E77C7D">
      <w:pPr>
        <w:pBdr>
          <w:bottom w:val="single" w:sz="4" w:space="1" w:color="auto"/>
        </w:pBdr>
        <w:spacing w:line="240" w:lineRule="auto"/>
        <w:rPr>
          <w:b/>
          <w:sz w:val="24"/>
        </w:rPr>
      </w:pPr>
      <w:r w:rsidRPr="00E77C7D">
        <w:rPr>
          <w:b/>
          <w:sz w:val="24"/>
        </w:rPr>
        <w:t>Staff deployment</w:t>
      </w:r>
    </w:p>
    <w:p w:rsidR="00E77C7D" w:rsidRDefault="00E77C7D" w:rsidP="00E77C7D">
      <w:pPr>
        <w:spacing w:line="240" w:lineRule="auto"/>
        <w:jc w:val="both"/>
      </w:pPr>
      <w:r>
        <w:t xml:space="preserve">Considerable thought, planning </w:t>
      </w:r>
      <w:r w:rsidR="00474937">
        <w:t xml:space="preserve">and </w:t>
      </w:r>
      <w:r>
        <w:t xml:space="preserve">preparation goes into utilising our support staff to ensure children achieve the best outcomes, </w:t>
      </w:r>
      <w:r w:rsidR="00753AB8">
        <w:t xml:space="preserve">this includes for them to </w:t>
      </w:r>
      <w:r>
        <w:t>gain independence and are prepared for adulthood from the earliest possible age.</w:t>
      </w:r>
    </w:p>
    <w:p w:rsidR="00E77C7D" w:rsidRPr="001569FB" w:rsidRDefault="00FB4353" w:rsidP="00E77C7D">
      <w:pPr>
        <w:spacing w:line="240" w:lineRule="auto"/>
        <w:jc w:val="both"/>
      </w:pPr>
      <w:r w:rsidRPr="001569FB">
        <w:t xml:space="preserve">All staff support all children in their class to ensure that all staff develop the same level of knowledge and understanding of the child and to avoid the child becoming reliant on one member of staff. In rare circumstances, we may be advised by external agencies that a child needs a dedicated 1:1 member of staff. If this is the case, we ensure that at least two members of staff are trained to support the child to avoid problems arising if a staff member is absent. </w:t>
      </w:r>
    </w:p>
    <w:p w:rsidR="001569FB" w:rsidRPr="001569FB" w:rsidRDefault="00FB4353" w:rsidP="00E77C7D">
      <w:pPr>
        <w:spacing w:line="240" w:lineRule="auto"/>
        <w:jc w:val="both"/>
      </w:pPr>
      <w:r w:rsidRPr="001569FB">
        <w:t xml:space="preserve">A lot of thought goes into the deployment of staff into their class teams to ensure that the full range of necessary skills, qualifications and qualities are apparent in each class. </w:t>
      </w:r>
      <w:r w:rsidR="001569FB" w:rsidRPr="001569FB">
        <w:t xml:space="preserve">Class Teachers are responsible for the daily deployment of staff within their rooms, ensuring that staff members have opportunities to learn from each other and develop their skills by putting training into practice, whilst also ensuring that all children are accessing quality provision. </w:t>
      </w:r>
    </w:p>
    <w:p w:rsidR="009B4A90" w:rsidRPr="009B4A90" w:rsidRDefault="009B4A90" w:rsidP="009B4A90">
      <w:pPr>
        <w:pBdr>
          <w:bottom w:val="single" w:sz="4" w:space="1" w:color="auto"/>
        </w:pBdr>
        <w:spacing w:line="240" w:lineRule="auto"/>
        <w:rPr>
          <w:b/>
          <w:sz w:val="24"/>
        </w:rPr>
      </w:pPr>
      <w:r w:rsidRPr="009B4A90">
        <w:rPr>
          <w:b/>
          <w:sz w:val="24"/>
        </w:rPr>
        <w:t xml:space="preserve">School </w:t>
      </w:r>
      <w:r w:rsidR="00753AB8">
        <w:rPr>
          <w:b/>
          <w:sz w:val="24"/>
        </w:rPr>
        <w:t xml:space="preserve">External </w:t>
      </w:r>
      <w:r w:rsidRPr="009B4A90">
        <w:rPr>
          <w:b/>
          <w:sz w:val="24"/>
        </w:rPr>
        <w:t xml:space="preserve">Partnerships </w:t>
      </w:r>
    </w:p>
    <w:p w:rsidR="00FF0BDF" w:rsidRDefault="005E5F35" w:rsidP="005E5F35">
      <w:pPr>
        <w:spacing w:line="240" w:lineRule="auto"/>
      </w:pPr>
      <w:proofErr w:type="spellStart"/>
      <w:r>
        <w:t>Ellergreen</w:t>
      </w:r>
      <w:proofErr w:type="spellEnd"/>
      <w:r>
        <w:t xml:space="preserve"> Nursery School is a member of the Alt Valley 2 </w:t>
      </w:r>
      <w:r w:rsidR="00FF0BDF">
        <w:t>Primary SEND</w:t>
      </w:r>
      <w:r w:rsidR="00AE3901">
        <w:t>s</w:t>
      </w:r>
      <w:r w:rsidR="00FF0BDF">
        <w:t xml:space="preserve"> Support Partnership. The Partnership</w:t>
      </w:r>
      <w:r>
        <w:t xml:space="preserve"> meets each term to plan training</w:t>
      </w:r>
      <w:r w:rsidR="00FF0BDF">
        <w:t xml:space="preserve"> and share good practice</w:t>
      </w:r>
      <w:r>
        <w:t xml:space="preserve">. </w:t>
      </w:r>
      <w:r w:rsidR="00AE3901">
        <w:t>Currently, we</w:t>
      </w:r>
      <w:r>
        <w:t xml:space="preserve"> access </w:t>
      </w:r>
      <w:r w:rsidR="00FF0BDF">
        <w:t>additional specialist support through Language Box</w:t>
      </w:r>
      <w:r w:rsidR="00AE3901">
        <w:t xml:space="preserve">, Together Trust, Beautiful New Beginnings </w:t>
      </w:r>
      <w:r w:rsidR="00FF0BDF">
        <w:t xml:space="preserve">and SENISS through the partnership. </w:t>
      </w:r>
    </w:p>
    <w:p w:rsidR="005E5F35" w:rsidRDefault="00FF0BDF" w:rsidP="005E5F35">
      <w:pPr>
        <w:spacing w:line="240" w:lineRule="auto"/>
      </w:pPr>
      <w:r>
        <w:t>As part of our commitment to being an IQM Centre of Excellence, a representative from the Leadership Team attends Cluster Group meetings with other IQM Centres of Excellence,</w:t>
      </w:r>
      <w:r w:rsidR="00627000">
        <w:t xml:space="preserve"> </w:t>
      </w:r>
      <w:r>
        <w:t xml:space="preserve">sharing good practice and making connections with other settings. </w:t>
      </w:r>
    </w:p>
    <w:p w:rsidR="00FF0BDF" w:rsidRDefault="00FF0BDF" w:rsidP="005E5F35">
      <w:pPr>
        <w:spacing w:line="240" w:lineRule="auto"/>
      </w:pPr>
      <w:r>
        <w:t>Due to having LA Resourced Provision places, we also regularly attend the Enhanced and Resourced Provision forum</w:t>
      </w:r>
      <w:r w:rsidR="00C819C2">
        <w:t xml:space="preserve"> which provides further training opportunities for staff and opportunities to share best practice with other settings. </w:t>
      </w:r>
    </w:p>
    <w:p w:rsidR="004D3CA5" w:rsidRDefault="004D3CA5" w:rsidP="005E5F35">
      <w:pPr>
        <w:spacing w:line="240" w:lineRule="auto"/>
      </w:pPr>
      <w:r>
        <w:t xml:space="preserve">In the past academic </w:t>
      </w:r>
      <w:proofErr w:type="gramStart"/>
      <w:r>
        <w:t>year</w:t>
      </w:r>
      <w:proofErr w:type="gramEnd"/>
      <w:r>
        <w:t xml:space="preserve"> we have had 4 children accessing part-time placements at Mab Lane Language Resourced Base, for children with specific speech and language difficulties. We work closely with the teaching staff at Mab Lane to ensure that both settings are completing activities to support the children in meeting their individual speech and language targets. Class teachers attend termly review meetings for these children at Mab Lane and a quality assurance visit is completed by our SENCO. </w:t>
      </w:r>
    </w:p>
    <w:p w:rsidR="005E5F35" w:rsidRDefault="005E5F35" w:rsidP="005E5F35">
      <w:pPr>
        <w:spacing w:line="240" w:lineRule="auto"/>
      </w:pPr>
      <w:r>
        <w:t>School can also make a direct referral to:</w:t>
      </w:r>
    </w:p>
    <w:p w:rsidR="005E5F35" w:rsidRDefault="005E5F35" w:rsidP="005E5F35">
      <w:pPr>
        <w:spacing w:line="240" w:lineRule="auto"/>
      </w:pPr>
      <w:r>
        <w:t>•</w:t>
      </w:r>
      <w:r>
        <w:tab/>
        <w:t>Speech and Language Therapy Service</w:t>
      </w:r>
    </w:p>
    <w:p w:rsidR="005E5F35" w:rsidRDefault="005E5F35" w:rsidP="005E5F35">
      <w:pPr>
        <w:spacing w:line="240" w:lineRule="auto"/>
      </w:pPr>
      <w:r>
        <w:t>•</w:t>
      </w:r>
      <w:r>
        <w:tab/>
      </w:r>
      <w:r w:rsidR="00AE3901">
        <w:t>Developmental Paediatrics</w:t>
      </w:r>
    </w:p>
    <w:p w:rsidR="005E5F35" w:rsidRDefault="005E5F35" w:rsidP="005E5F35">
      <w:pPr>
        <w:spacing w:line="240" w:lineRule="auto"/>
      </w:pPr>
      <w:r>
        <w:t>•</w:t>
      </w:r>
      <w:r>
        <w:tab/>
        <w:t>Health Visitor</w:t>
      </w:r>
    </w:p>
    <w:p w:rsidR="005E5F35" w:rsidRDefault="005E5F35" w:rsidP="005E5F35">
      <w:pPr>
        <w:spacing w:line="240" w:lineRule="auto"/>
      </w:pPr>
      <w:r>
        <w:t>•</w:t>
      </w:r>
      <w:r>
        <w:tab/>
        <w:t>Children’s Centres</w:t>
      </w:r>
    </w:p>
    <w:p w:rsidR="005E5F35" w:rsidRDefault="005E5F35" w:rsidP="005E5F35">
      <w:pPr>
        <w:spacing w:line="240" w:lineRule="auto"/>
      </w:pPr>
      <w:r>
        <w:t>•</w:t>
      </w:r>
      <w:r>
        <w:tab/>
        <w:t>Social Services</w:t>
      </w:r>
    </w:p>
    <w:p w:rsidR="005E5F35" w:rsidRDefault="005E5F35" w:rsidP="005E5F35">
      <w:pPr>
        <w:spacing w:line="240" w:lineRule="auto"/>
      </w:pPr>
      <w:r>
        <w:t>•</w:t>
      </w:r>
      <w:r>
        <w:tab/>
        <w:t>CAMHS</w:t>
      </w:r>
    </w:p>
    <w:p w:rsidR="005E5F35" w:rsidRDefault="005E5F35" w:rsidP="005E5F35">
      <w:pPr>
        <w:spacing w:line="240" w:lineRule="auto"/>
      </w:pPr>
      <w:r>
        <w:t>•</w:t>
      </w:r>
      <w:r>
        <w:tab/>
        <w:t>Occupational Therapy</w:t>
      </w:r>
    </w:p>
    <w:p w:rsidR="005E5F35" w:rsidRDefault="005E5F35" w:rsidP="005E5F35">
      <w:pPr>
        <w:spacing w:line="240" w:lineRule="auto"/>
      </w:pPr>
      <w:r>
        <w:t>•</w:t>
      </w:r>
      <w:r>
        <w:tab/>
        <w:t>Educational Psychology</w:t>
      </w:r>
    </w:p>
    <w:p w:rsidR="00AE3901" w:rsidRPr="00AE3901" w:rsidRDefault="00AE3901" w:rsidP="00AE3901">
      <w:pPr>
        <w:pBdr>
          <w:bottom w:val="single" w:sz="4" w:space="1" w:color="auto"/>
        </w:pBdr>
        <w:spacing w:line="240" w:lineRule="auto"/>
        <w:rPr>
          <w:b/>
          <w:sz w:val="24"/>
        </w:rPr>
      </w:pPr>
      <w:r>
        <w:rPr>
          <w:b/>
          <w:sz w:val="24"/>
        </w:rPr>
        <w:t>Transition Plans</w:t>
      </w:r>
    </w:p>
    <w:p w:rsidR="009B4A90" w:rsidRPr="004D3CA5" w:rsidRDefault="009B4A90" w:rsidP="009B4A90">
      <w:pPr>
        <w:spacing w:line="240" w:lineRule="auto"/>
      </w:pPr>
      <w:r w:rsidRPr="004D3CA5">
        <w:t xml:space="preserve">This year, </w:t>
      </w:r>
      <w:r w:rsidR="005E5F35" w:rsidRPr="004D3CA5">
        <w:t xml:space="preserve">we </w:t>
      </w:r>
      <w:r w:rsidRPr="004D3CA5">
        <w:t xml:space="preserve">supported </w:t>
      </w:r>
      <w:r w:rsidR="004D3CA5" w:rsidRPr="004D3CA5">
        <w:t>46</w:t>
      </w:r>
      <w:r w:rsidRPr="004D3CA5">
        <w:t xml:space="preserve"> children </w:t>
      </w:r>
      <w:r w:rsidR="00801B1B" w:rsidRPr="004D3CA5">
        <w:t>with SENDs to</w:t>
      </w:r>
      <w:r w:rsidRPr="004D3CA5">
        <w:t xml:space="preserve"> transition</w:t>
      </w:r>
      <w:r w:rsidR="00986A9F" w:rsidRPr="004D3CA5">
        <w:t xml:space="preserve"> to </w:t>
      </w:r>
      <w:r w:rsidR="004D3CA5" w:rsidRPr="004D3CA5">
        <w:t xml:space="preserve">20 </w:t>
      </w:r>
      <w:r w:rsidR="00801B1B" w:rsidRPr="004D3CA5">
        <w:t>different Primary Schools</w:t>
      </w:r>
      <w:r w:rsidR="00627000" w:rsidRPr="004D3CA5">
        <w:t xml:space="preserve">, including </w:t>
      </w:r>
      <w:r w:rsidR="00E54B31" w:rsidRPr="004D3CA5">
        <w:t>5</w:t>
      </w:r>
      <w:r w:rsidR="00627000" w:rsidRPr="004D3CA5">
        <w:t xml:space="preserve"> specialist provisions</w:t>
      </w:r>
      <w:r w:rsidRPr="004D3CA5">
        <w:t>.</w:t>
      </w:r>
    </w:p>
    <w:p w:rsidR="009B4A90" w:rsidRPr="00862025" w:rsidRDefault="009B4A90" w:rsidP="009B4A90">
      <w:pPr>
        <w:spacing w:line="240" w:lineRule="auto"/>
      </w:pPr>
      <w:r w:rsidRPr="00862025">
        <w:t>Our approach involved:</w:t>
      </w:r>
      <w:r w:rsidR="00B5485F" w:rsidRPr="00862025">
        <w:t xml:space="preserve"> </w:t>
      </w:r>
    </w:p>
    <w:p w:rsidR="00801B1B" w:rsidRPr="00862025" w:rsidRDefault="00801B1B" w:rsidP="00801B1B">
      <w:pPr>
        <w:pStyle w:val="ListParagraph"/>
        <w:numPr>
          <w:ilvl w:val="0"/>
          <w:numId w:val="11"/>
        </w:numPr>
        <w:spacing w:line="240" w:lineRule="auto"/>
      </w:pPr>
      <w:r w:rsidRPr="00862025">
        <w:t xml:space="preserve">Contacting the individual school SENCOs to discuss individual children and the support they currently receive. </w:t>
      </w:r>
    </w:p>
    <w:p w:rsidR="00801B1B" w:rsidRPr="00862025" w:rsidRDefault="00801B1B" w:rsidP="00801B1B">
      <w:pPr>
        <w:pStyle w:val="ListParagraph"/>
        <w:numPr>
          <w:ilvl w:val="0"/>
          <w:numId w:val="11"/>
        </w:numPr>
        <w:spacing w:line="240" w:lineRule="auto"/>
      </w:pPr>
      <w:r w:rsidRPr="00862025">
        <w:t xml:space="preserve">Inviting the teachers and SENCOs from the schools to visit our school to meet individual children in a setting where the children are comfortable and to speak to the Class Teacher / SENCO about the provision in place for them. </w:t>
      </w:r>
    </w:p>
    <w:p w:rsidR="00801B1B" w:rsidRPr="00862025" w:rsidRDefault="00801B1B" w:rsidP="00801B1B">
      <w:pPr>
        <w:pStyle w:val="ListParagraph"/>
        <w:numPr>
          <w:ilvl w:val="0"/>
          <w:numId w:val="11"/>
        </w:numPr>
        <w:spacing w:line="240" w:lineRule="auto"/>
      </w:pPr>
      <w:r w:rsidRPr="00862025">
        <w:t xml:space="preserve">Supporting children to prepare for the change through structured activities and adaptations to the learning environment which promote understanding of what is going to happen and what to expect in their new school. </w:t>
      </w:r>
    </w:p>
    <w:p w:rsidR="00801B1B" w:rsidRPr="00862025" w:rsidRDefault="00801B1B" w:rsidP="00801B1B">
      <w:pPr>
        <w:pStyle w:val="ListParagraph"/>
        <w:numPr>
          <w:ilvl w:val="0"/>
          <w:numId w:val="11"/>
        </w:numPr>
        <w:spacing w:line="240" w:lineRule="auto"/>
      </w:pPr>
      <w:r w:rsidRPr="00862025">
        <w:t xml:space="preserve">Inviting teachers / SENCOs to attend SENDs review meetings to discuss transition and support arrangements with parents. </w:t>
      </w:r>
    </w:p>
    <w:p w:rsidR="00862025" w:rsidRPr="00862025" w:rsidRDefault="00862025" w:rsidP="00801B1B">
      <w:pPr>
        <w:pStyle w:val="ListParagraph"/>
        <w:numPr>
          <w:ilvl w:val="0"/>
          <w:numId w:val="11"/>
        </w:numPr>
        <w:spacing w:line="240" w:lineRule="auto"/>
      </w:pPr>
      <w:r w:rsidRPr="00862025">
        <w:t xml:space="preserve">Home learning tasks based around preparation for school and familiarisation with their new settings. </w:t>
      </w:r>
    </w:p>
    <w:p w:rsidR="00862025" w:rsidRPr="00862025" w:rsidRDefault="00862025" w:rsidP="00801B1B">
      <w:pPr>
        <w:pStyle w:val="ListParagraph"/>
        <w:numPr>
          <w:ilvl w:val="0"/>
          <w:numId w:val="11"/>
        </w:numPr>
        <w:spacing w:line="240" w:lineRule="auto"/>
      </w:pPr>
      <w:r w:rsidRPr="00862025">
        <w:t xml:space="preserve">Sharing key resources, such as visual aids, with the child’s new school where it is felt this will be important to them. </w:t>
      </w:r>
    </w:p>
    <w:p w:rsidR="00862025" w:rsidRDefault="00862025" w:rsidP="00801B1B">
      <w:pPr>
        <w:pStyle w:val="ListParagraph"/>
        <w:numPr>
          <w:ilvl w:val="0"/>
          <w:numId w:val="11"/>
        </w:numPr>
        <w:spacing w:line="240" w:lineRule="auto"/>
      </w:pPr>
      <w:r w:rsidRPr="00862025">
        <w:t xml:space="preserve">Supporting parents to apply for school transport where a child is attending a specialist setting. </w:t>
      </w:r>
    </w:p>
    <w:p w:rsidR="00F85144" w:rsidRPr="00862025" w:rsidRDefault="00F85144" w:rsidP="00801B1B">
      <w:pPr>
        <w:pStyle w:val="ListParagraph"/>
        <w:numPr>
          <w:ilvl w:val="0"/>
          <w:numId w:val="11"/>
        </w:numPr>
        <w:spacing w:line="240" w:lineRule="auto"/>
      </w:pPr>
      <w:r>
        <w:t>Hosting a parent workshop with Beautiful New Beginnings on supporting the emotional wellbeing of children during times of transition.</w:t>
      </w:r>
    </w:p>
    <w:p w:rsidR="00862025" w:rsidRDefault="00862025" w:rsidP="00801B1B">
      <w:pPr>
        <w:pStyle w:val="ListParagraph"/>
        <w:numPr>
          <w:ilvl w:val="0"/>
          <w:numId w:val="11"/>
        </w:numPr>
        <w:spacing w:line="240" w:lineRule="auto"/>
      </w:pPr>
      <w:r w:rsidRPr="00862025">
        <w:t xml:space="preserve">Ensuring all end of year assessment information, reports and SENDs documentation is shared with the new school by the start of the Autumn term. </w:t>
      </w:r>
    </w:p>
    <w:p w:rsidR="00C819C2" w:rsidRPr="00862025" w:rsidRDefault="00E54B31" w:rsidP="00C819C2">
      <w:pPr>
        <w:spacing w:line="240" w:lineRule="auto"/>
      </w:pPr>
      <w:r>
        <w:t>In the Summer term of 202</w:t>
      </w:r>
      <w:r w:rsidR="00F85144">
        <w:t>5</w:t>
      </w:r>
      <w:r>
        <w:t xml:space="preserve">, we supported </w:t>
      </w:r>
      <w:r w:rsidR="00F85144">
        <w:t>six</w:t>
      </w:r>
      <w:r>
        <w:t xml:space="preserve"> families of children with EHCPs to appeal against their primary placement.</w:t>
      </w:r>
    </w:p>
    <w:p w:rsidR="00E77C7D" w:rsidRPr="00474937" w:rsidRDefault="00E77C7D" w:rsidP="00E77C7D">
      <w:pPr>
        <w:pBdr>
          <w:bottom w:val="single" w:sz="4" w:space="1" w:color="auto"/>
        </w:pBdr>
        <w:spacing w:line="240" w:lineRule="auto"/>
        <w:rPr>
          <w:b/>
          <w:sz w:val="24"/>
        </w:rPr>
      </w:pPr>
      <w:r w:rsidRPr="00474937">
        <w:rPr>
          <w:b/>
          <w:sz w:val="24"/>
        </w:rPr>
        <w:t>Complaints</w:t>
      </w:r>
    </w:p>
    <w:p w:rsidR="00E77C7D" w:rsidRPr="00862025" w:rsidRDefault="00862025" w:rsidP="00E77C7D">
      <w:pPr>
        <w:spacing w:line="240" w:lineRule="auto"/>
      </w:pPr>
      <w:r w:rsidRPr="00862025">
        <w:t xml:space="preserve">Please see </w:t>
      </w:r>
      <w:r w:rsidRPr="00862025">
        <w:rPr>
          <w:b/>
        </w:rPr>
        <w:t>Complaints Procedure 202</w:t>
      </w:r>
      <w:r w:rsidR="00F85144">
        <w:rPr>
          <w:b/>
        </w:rPr>
        <w:t>5</w:t>
      </w:r>
      <w:r w:rsidRPr="00417C93">
        <w:t>.</w:t>
      </w:r>
    </w:p>
    <w:p w:rsidR="00474937" w:rsidRPr="00A65069" w:rsidRDefault="008E097B" w:rsidP="00474937">
      <w:pPr>
        <w:pBdr>
          <w:bottom w:val="single" w:sz="4" w:space="1" w:color="auto"/>
        </w:pBdr>
        <w:spacing w:line="240" w:lineRule="auto"/>
        <w:rPr>
          <w:b/>
          <w:sz w:val="24"/>
        </w:rPr>
      </w:pPr>
      <w:r>
        <w:rPr>
          <w:b/>
          <w:sz w:val="24"/>
        </w:rPr>
        <w:t>What has worked</w:t>
      </w:r>
      <w:r w:rsidR="005E5F35">
        <w:rPr>
          <w:b/>
          <w:sz w:val="24"/>
        </w:rPr>
        <w:t xml:space="preserve"> well</w:t>
      </w:r>
      <w:r w:rsidR="00474937" w:rsidRPr="00A65069">
        <w:rPr>
          <w:b/>
          <w:sz w:val="24"/>
        </w:rPr>
        <w:t xml:space="preserve"> this year</w:t>
      </w:r>
      <w:r w:rsidR="00772DF9">
        <w:rPr>
          <w:b/>
          <w:sz w:val="24"/>
        </w:rPr>
        <w:t xml:space="preserve"> and our challenges</w:t>
      </w:r>
    </w:p>
    <w:p w:rsidR="00862025" w:rsidRPr="00862025" w:rsidRDefault="00862025" w:rsidP="00862025">
      <w:pPr>
        <w:pStyle w:val="Default"/>
        <w:spacing w:after="240"/>
        <w:rPr>
          <w:rFonts w:asciiTheme="minorHAnsi" w:hAnsiTheme="minorHAnsi"/>
          <w:sz w:val="22"/>
          <w:szCs w:val="22"/>
        </w:rPr>
      </w:pPr>
      <w:r>
        <w:rPr>
          <w:rFonts w:asciiTheme="minorHAnsi" w:hAnsiTheme="minorHAnsi"/>
          <w:sz w:val="22"/>
          <w:szCs w:val="22"/>
        </w:rPr>
        <w:t>We are constantly striving to improve our provision for all children. Whilst we recognise that our school is continually developing, he</w:t>
      </w:r>
      <w:r w:rsidR="00E54B31">
        <w:rPr>
          <w:rFonts w:asciiTheme="minorHAnsi" w:hAnsiTheme="minorHAnsi"/>
          <w:sz w:val="22"/>
          <w:szCs w:val="22"/>
        </w:rPr>
        <w:t xml:space="preserve">re are some things we feel </w:t>
      </w:r>
      <w:r>
        <w:rPr>
          <w:rFonts w:asciiTheme="minorHAnsi" w:hAnsiTheme="minorHAnsi"/>
          <w:sz w:val="22"/>
          <w:szCs w:val="22"/>
        </w:rPr>
        <w:t xml:space="preserve">worked well </w:t>
      </w:r>
      <w:r w:rsidR="00772DF9">
        <w:rPr>
          <w:rFonts w:asciiTheme="minorHAnsi" w:hAnsiTheme="minorHAnsi"/>
          <w:sz w:val="22"/>
          <w:szCs w:val="22"/>
        </w:rPr>
        <w:t xml:space="preserve">in the </w:t>
      </w:r>
      <w:r w:rsidR="00F85144">
        <w:rPr>
          <w:rFonts w:asciiTheme="minorHAnsi" w:hAnsiTheme="minorHAnsi"/>
          <w:sz w:val="22"/>
          <w:szCs w:val="22"/>
        </w:rPr>
        <w:t>last</w:t>
      </w:r>
      <w:r w:rsidR="00772DF9">
        <w:rPr>
          <w:rFonts w:asciiTheme="minorHAnsi" w:hAnsiTheme="minorHAnsi"/>
          <w:sz w:val="22"/>
          <w:szCs w:val="22"/>
        </w:rPr>
        <w:t xml:space="preserve"> academic year:</w:t>
      </w:r>
    </w:p>
    <w:p w:rsidR="00B5485F" w:rsidRPr="00450C81" w:rsidRDefault="00862025" w:rsidP="00B5485F">
      <w:pPr>
        <w:pStyle w:val="Default"/>
        <w:numPr>
          <w:ilvl w:val="0"/>
          <w:numId w:val="8"/>
        </w:numPr>
        <w:spacing w:after="240"/>
        <w:rPr>
          <w:rFonts w:asciiTheme="minorHAnsi" w:hAnsiTheme="minorHAnsi"/>
          <w:color w:val="auto"/>
          <w:sz w:val="22"/>
          <w:szCs w:val="22"/>
        </w:rPr>
      </w:pPr>
      <w:r w:rsidRPr="00450C81">
        <w:rPr>
          <w:rFonts w:asciiTheme="minorHAnsi" w:hAnsiTheme="minorHAnsi"/>
          <w:color w:val="auto"/>
          <w:sz w:val="22"/>
          <w:szCs w:val="22"/>
        </w:rPr>
        <w:t xml:space="preserve">The </w:t>
      </w:r>
      <w:r w:rsidR="00627000">
        <w:rPr>
          <w:rFonts w:asciiTheme="minorHAnsi" w:hAnsiTheme="minorHAnsi"/>
          <w:color w:val="auto"/>
          <w:sz w:val="22"/>
          <w:szCs w:val="22"/>
        </w:rPr>
        <w:t xml:space="preserve">continual development and refreshment of staff knowledge and confidence of adopting different SENDs strategies. </w:t>
      </w:r>
    </w:p>
    <w:p w:rsidR="00B5485F" w:rsidRPr="00450C81" w:rsidRDefault="00996D40" w:rsidP="00B5485F">
      <w:pPr>
        <w:pStyle w:val="Default"/>
        <w:numPr>
          <w:ilvl w:val="0"/>
          <w:numId w:val="8"/>
        </w:numPr>
        <w:spacing w:after="240"/>
        <w:rPr>
          <w:rFonts w:asciiTheme="minorHAnsi" w:hAnsiTheme="minorHAnsi"/>
          <w:color w:val="auto"/>
          <w:sz w:val="22"/>
          <w:szCs w:val="22"/>
        </w:rPr>
      </w:pPr>
      <w:r>
        <w:rPr>
          <w:rFonts w:asciiTheme="minorHAnsi" w:hAnsiTheme="minorHAnsi"/>
          <w:color w:val="auto"/>
          <w:sz w:val="22"/>
          <w:szCs w:val="22"/>
        </w:rPr>
        <w:t xml:space="preserve">Further development of our ‘Zones of Regulation’ approach, including running four rounds of our 3-part parent workshops to ensure a consistent approach across home and school. </w:t>
      </w:r>
    </w:p>
    <w:p w:rsidR="0051491C" w:rsidRDefault="00E54B31" w:rsidP="00B5485F">
      <w:pPr>
        <w:pStyle w:val="Default"/>
        <w:numPr>
          <w:ilvl w:val="0"/>
          <w:numId w:val="8"/>
        </w:numPr>
        <w:spacing w:after="240"/>
        <w:rPr>
          <w:rFonts w:asciiTheme="minorHAnsi" w:hAnsiTheme="minorHAnsi"/>
          <w:color w:val="auto"/>
          <w:sz w:val="22"/>
          <w:szCs w:val="22"/>
        </w:rPr>
      </w:pPr>
      <w:r>
        <w:rPr>
          <w:rFonts w:asciiTheme="minorHAnsi" w:hAnsiTheme="minorHAnsi"/>
          <w:color w:val="auto"/>
          <w:sz w:val="22"/>
          <w:szCs w:val="22"/>
        </w:rPr>
        <w:t xml:space="preserve">Supporting parents / carers through a wide range of courses, workshops and information events. </w:t>
      </w:r>
    </w:p>
    <w:p w:rsidR="00E54B31" w:rsidRDefault="00996D40" w:rsidP="00E54B31">
      <w:pPr>
        <w:pStyle w:val="Default"/>
        <w:numPr>
          <w:ilvl w:val="0"/>
          <w:numId w:val="8"/>
        </w:numPr>
        <w:spacing w:after="240"/>
        <w:rPr>
          <w:rFonts w:asciiTheme="minorHAnsi" w:hAnsiTheme="minorHAnsi"/>
          <w:color w:val="auto"/>
          <w:sz w:val="22"/>
          <w:szCs w:val="22"/>
        </w:rPr>
      </w:pPr>
      <w:r>
        <w:rPr>
          <w:rFonts w:asciiTheme="minorHAnsi" w:hAnsiTheme="minorHAnsi"/>
          <w:color w:val="auto"/>
          <w:sz w:val="22"/>
          <w:szCs w:val="22"/>
        </w:rPr>
        <w:t>Adopting new ways of supporting the communication &amp; language development of children identified as gestalt language processors, allowing these children to make significant progress.</w:t>
      </w:r>
    </w:p>
    <w:p w:rsidR="0051491C" w:rsidRDefault="0051491C" w:rsidP="00E54B31">
      <w:pPr>
        <w:pStyle w:val="Default"/>
        <w:numPr>
          <w:ilvl w:val="0"/>
          <w:numId w:val="8"/>
        </w:numPr>
        <w:spacing w:after="240"/>
        <w:rPr>
          <w:rFonts w:asciiTheme="minorHAnsi" w:hAnsiTheme="minorHAnsi"/>
          <w:color w:val="auto"/>
          <w:sz w:val="22"/>
          <w:szCs w:val="22"/>
        </w:rPr>
      </w:pPr>
      <w:r w:rsidRPr="00E54B31">
        <w:rPr>
          <w:rFonts w:asciiTheme="minorHAnsi" w:hAnsiTheme="minorHAnsi"/>
          <w:color w:val="auto"/>
          <w:sz w:val="22"/>
          <w:szCs w:val="22"/>
        </w:rPr>
        <w:t>Early identification of children with complex needs</w:t>
      </w:r>
      <w:r w:rsidR="00450C81" w:rsidRPr="00E54B31">
        <w:rPr>
          <w:rFonts w:asciiTheme="minorHAnsi" w:hAnsiTheme="minorHAnsi"/>
          <w:color w:val="auto"/>
          <w:sz w:val="22"/>
          <w:szCs w:val="22"/>
        </w:rPr>
        <w:t xml:space="preserve">, ensuring timely assessment and support was put in place and ensuring these children have Education, Health and Care Plans in place before their transition to Primary School. </w:t>
      </w:r>
    </w:p>
    <w:p w:rsidR="00DE508D" w:rsidRDefault="00DE508D" w:rsidP="00E54B31">
      <w:pPr>
        <w:pStyle w:val="Default"/>
        <w:numPr>
          <w:ilvl w:val="0"/>
          <w:numId w:val="8"/>
        </w:numPr>
        <w:spacing w:after="240"/>
        <w:rPr>
          <w:rFonts w:asciiTheme="minorHAnsi" w:hAnsiTheme="minorHAnsi"/>
          <w:color w:val="auto"/>
          <w:sz w:val="22"/>
          <w:szCs w:val="22"/>
        </w:rPr>
      </w:pPr>
      <w:r>
        <w:rPr>
          <w:rFonts w:asciiTheme="minorHAnsi" w:hAnsiTheme="minorHAnsi"/>
          <w:color w:val="auto"/>
          <w:sz w:val="22"/>
          <w:szCs w:val="22"/>
        </w:rPr>
        <w:t xml:space="preserve">Focussing on learning through play, including bringing intervention strategies into play to ensure optimum engagement. </w:t>
      </w:r>
    </w:p>
    <w:p w:rsidR="00ED04C6" w:rsidRPr="00E54B31" w:rsidRDefault="00996D40" w:rsidP="00E54B31">
      <w:pPr>
        <w:pStyle w:val="Default"/>
        <w:numPr>
          <w:ilvl w:val="0"/>
          <w:numId w:val="8"/>
        </w:numPr>
        <w:spacing w:after="240"/>
        <w:rPr>
          <w:rFonts w:asciiTheme="minorHAnsi" w:hAnsiTheme="minorHAnsi"/>
          <w:color w:val="auto"/>
          <w:sz w:val="22"/>
          <w:szCs w:val="22"/>
        </w:rPr>
      </w:pPr>
      <w:r>
        <w:rPr>
          <w:rFonts w:asciiTheme="minorHAnsi" w:hAnsiTheme="minorHAnsi"/>
          <w:color w:val="auto"/>
          <w:sz w:val="22"/>
          <w:szCs w:val="22"/>
        </w:rPr>
        <w:t>Retaining</w:t>
      </w:r>
      <w:r w:rsidR="00ED04C6">
        <w:rPr>
          <w:rFonts w:asciiTheme="minorHAnsi" w:hAnsiTheme="minorHAnsi"/>
          <w:color w:val="auto"/>
          <w:sz w:val="22"/>
          <w:szCs w:val="22"/>
        </w:rPr>
        <w:t xml:space="preserve"> IQM Centre of Excellence status in recognition of our commitment to inclusion. </w:t>
      </w:r>
    </w:p>
    <w:p w:rsidR="00772DF9" w:rsidRDefault="00772DF9" w:rsidP="00772DF9">
      <w:pPr>
        <w:pStyle w:val="Default"/>
        <w:spacing w:after="240"/>
        <w:ind w:left="360"/>
        <w:rPr>
          <w:rFonts w:asciiTheme="minorHAnsi" w:hAnsiTheme="minorHAnsi"/>
          <w:color w:val="auto"/>
          <w:sz w:val="22"/>
          <w:szCs w:val="22"/>
        </w:rPr>
      </w:pPr>
      <w:r>
        <w:rPr>
          <w:rFonts w:asciiTheme="minorHAnsi" w:hAnsiTheme="minorHAnsi"/>
          <w:color w:val="auto"/>
          <w:sz w:val="22"/>
          <w:szCs w:val="22"/>
        </w:rPr>
        <w:t xml:space="preserve">Our challenges as a setting in the </w:t>
      </w:r>
      <w:r w:rsidR="00DE508D">
        <w:rPr>
          <w:rFonts w:asciiTheme="minorHAnsi" w:hAnsiTheme="minorHAnsi"/>
          <w:color w:val="auto"/>
          <w:sz w:val="22"/>
          <w:szCs w:val="22"/>
        </w:rPr>
        <w:t>past</w:t>
      </w:r>
      <w:r>
        <w:rPr>
          <w:rFonts w:asciiTheme="minorHAnsi" w:hAnsiTheme="minorHAnsi"/>
          <w:color w:val="auto"/>
          <w:sz w:val="22"/>
          <w:szCs w:val="22"/>
        </w:rPr>
        <w:t xml:space="preserve"> academic year included:</w:t>
      </w:r>
    </w:p>
    <w:p w:rsidR="008E097B" w:rsidRDefault="00DE508D" w:rsidP="009755F7">
      <w:pPr>
        <w:pStyle w:val="Default"/>
        <w:numPr>
          <w:ilvl w:val="0"/>
          <w:numId w:val="13"/>
        </w:numPr>
        <w:spacing w:after="240"/>
        <w:ind w:left="709"/>
        <w:rPr>
          <w:rFonts w:asciiTheme="minorHAnsi" w:hAnsiTheme="minorHAnsi"/>
          <w:color w:val="auto"/>
          <w:sz w:val="22"/>
          <w:szCs w:val="22"/>
        </w:rPr>
      </w:pPr>
      <w:r>
        <w:rPr>
          <w:rFonts w:asciiTheme="minorHAnsi" w:hAnsiTheme="minorHAnsi"/>
          <w:color w:val="auto"/>
          <w:sz w:val="22"/>
          <w:szCs w:val="22"/>
        </w:rPr>
        <w:t>High numbers of children presenting with SEMH needs needing high levels of additional support and breaks from the classroom.</w:t>
      </w:r>
    </w:p>
    <w:p w:rsidR="00774A42" w:rsidRDefault="00DE508D" w:rsidP="009755F7">
      <w:pPr>
        <w:pStyle w:val="Default"/>
        <w:numPr>
          <w:ilvl w:val="0"/>
          <w:numId w:val="13"/>
        </w:numPr>
        <w:spacing w:after="240"/>
        <w:ind w:left="709"/>
        <w:rPr>
          <w:rFonts w:asciiTheme="minorHAnsi" w:hAnsiTheme="minorHAnsi"/>
          <w:color w:val="auto"/>
          <w:sz w:val="22"/>
          <w:szCs w:val="22"/>
        </w:rPr>
      </w:pPr>
      <w:r>
        <w:rPr>
          <w:rFonts w:asciiTheme="minorHAnsi" w:hAnsiTheme="minorHAnsi"/>
          <w:color w:val="auto"/>
          <w:sz w:val="22"/>
          <w:szCs w:val="22"/>
        </w:rPr>
        <w:t xml:space="preserve">Accessing OT support to meet the needs of children with very specific sensory processing difficulties, needing bespoke sensory diets. </w:t>
      </w:r>
    </w:p>
    <w:p w:rsidR="00ED04C6" w:rsidRPr="00ED04C6" w:rsidRDefault="00ED04C6" w:rsidP="00ED04C6">
      <w:pPr>
        <w:pStyle w:val="Default"/>
        <w:numPr>
          <w:ilvl w:val="0"/>
          <w:numId w:val="13"/>
        </w:numPr>
        <w:spacing w:after="240"/>
        <w:ind w:left="709"/>
        <w:rPr>
          <w:rFonts w:asciiTheme="minorHAnsi" w:hAnsiTheme="minorHAnsi"/>
          <w:color w:val="auto"/>
          <w:sz w:val="22"/>
          <w:szCs w:val="22"/>
        </w:rPr>
      </w:pPr>
      <w:r>
        <w:rPr>
          <w:rFonts w:asciiTheme="minorHAnsi" w:hAnsiTheme="minorHAnsi"/>
          <w:color w:val="auto"/>
          <w:sz w:val="22"/>
          <w:szCs w:val="22"/>
        </w:rPr>
        <w:t>Supporting families with wider social needs, ensuring they are accessing the correct support to enable them to meet the basic needs of their children.</w:t>
      </w:r>
    </w:p>
    <w:p w:rsidR="009B4A90" w:rsidRPr="009B4A90" w:rsidRDefault="009B4A90" w:rsidP="009B4A90">
      <w:pPr>
        <w:pBdr>
          <w:bottom w:val="single" w:sz="4" w:space="1" w:color="auto"/>
        </w:pBdr>
        <w:spacing w:line="240" w:lineRule="auto"/>
        <w:rPr>
          <w:b/>
          <w:sz w:val="24"/>
        </w:rPr>
      </w:pPr>
      <w:r w:rsidRPr="009B4A90">
        <w:rPr>
          <w:b/>
          <w:sz w:val="24"/>
        </w:rPr>
        <w:t>Further development</w:t>
      </w:r>
    </w:p>
    <w:p w:rsidR="009B4A90" w:rsidRDefault="009B4A90" w:rsidP="00E77C7D">
      <w:pPr>
        <w:spacing w:line="240" w:lineRule="auto"/>
        <w:rPr>
          <w:color w:val="7030A0"/>
        </w:rPr>
      </w:pPr>
      <w:r w:rsidRPr="005D66D8">
        <w:t>Our strategic plans for developing and enhancing SEN</w:t>
      </w:r>
      <w:r w:rsidR="00ED04C6">
        <w:t>D</w:t>
      </w:r>
      <w:r w:rsidRPr="005D66D8">
        <w:t xml:space="preserve"> provision in our</w:t>
      </w:r>
      <w:r w:rsidR="00C46449">
        <w:t xml:space="preserve"> school this academic</w:t>
      </w:r>
      <w:r w:rsidRPr="005D66D8">
        <w:t xml:space="preserve"> year include</w:t>
      </w:r>
      <w:r w:rsidR="00772DF9">
        <w:rPr>
          <w:color w:val="7030A0"/>
        </w:rPr>
        <w:t>:</w:t>
      </w:r>
    </w:p>
    <w:p w:rsidR="00772DF9" w:rsidRDefault="00DE508D" w:rsidP="00772DF9">
      <w:pPr>
        <w:pStyle w:val="ListParagraph"/>
        <w:numPr>
          <w:ilvl w:val="0"/>
          <w:numId w:val="12"/>
        </w:numPr>
      </w:pPr>
      <w:r>
        <w:t>Ensuring our Ordinarily Available Provision is comprehensive and consistent across all rooms and both sites</w:t>
      </w:r>
      <w:r w:rsidR="00C10CF0">
        <w:t xml:space="preserve"> to make the curriculum and environment accessible to all children, including those with SENDs. </w:t>
      </w:r>
    </w:p>
    <w:p w:rsidR="00ED04C6" w:rsidRDefault="00C10CF0" w:rsidP="00772DF9">
      <w:pPr>
        <w:pStyle w:val="ListParagraph"/>
        <w:numPr>
          <w:ilvl w:val="0"/>
          <w:numId w:val="12"/>
        </w:numPr>
      </w:pPr>
      <w:r>
        <w:t>Further development of a Total Communication Approach as a whole-school approach to support all children in communicating in their preferred way.</w:t>
      </w:r>
    </w:p>
    <w:p w:rsidR="00C10CF0" w:rsidRDefault="00C10CF0" w:rsidP="00772DF9">
      <w:pPr>
        <w:pStyle w:val="ListParagraph"/>
        <w:numPr>
          <w:ilvl w:val="0"/>
          <w:numId w:val="12"/>
        </w:numPr>
      </w:pPr>
      <w:r>
        <w:t>Introducing new interventions to meet the needs of children with complex SENDs, including the Curiosity Programme.</w:t>
      </w:r>
    </w:p>
    <w:p w:rsidR="00FD6052" w:rsidRPr="00772DF9" w:rsidRDefault="00C10CF0" w:rsidP="00772DF9">
      <w:pPr>
        <w:pStyle w:val="ListParagraph"/>
        <w:numPr>
          <w:ilvl w:val="0"/>
          <w:numId w:val="12"/>
        </w:numPr>
      </w:pPr>
      <w:r>
        <w:t>Further development of assessment systems to ensure the effectiveness of all interventions is tracked and small steps of progress made by children with SENDs are recognised.</w:t>
      </w:r>
    </w:p>
    <w:p w:rsidR="00A4059F" w:rsidRDefault="00C10CF0" w:rsidP="00A4059F">
      <w:pPr>
        <w:pStyle w:val="ListParagraph"/>
        <w:numPr>
          <w:ilvl w:val="0"/>
          <w:numId w:val="12"/>
        </w:numPr>
        <w:spacing w:line="240" w:lineRule="auto"/>
      </w:pPr>
      <w:r>
        <w:t>Developing stronger links with other settings, including the other Early Years Enhanced Provisions, by</w:t>
      </w:r>
      <w:r w:rsidR="00C46449">
        <w:t xml:space="preserve"> engaging in the IQM Centre of Excellence Cluster Group</w:t>
      </w:r>
      <w:r>
        <w:t xml:space="preserve"> and Resourced Provision Forum</w:t>
      </w:r>
      <w:r w:rsidR="00C46449">
        <w:t xml:space="preserve"> to further develop knowledge and share good practice. </w:t>
      </w:r>
    </w:p>
    <w:p w:rsidR="00450C81" w:rsidRPr="00772DF9" w:rsidRDefault="00772DF9" w:rsidP="00A4059F">
      <w:pPr>
        <w:spacing w:line="240" w:lineRule="auto"/>
        <w:ind w:left="360"/>
      </w:pPr>
      <w:r>
        <w:t xml:space="preserve">We will monitor the success of our provision through planned lesson observations, informal learning walks, the evaluation of pupil progress data and parental and professional feedback. </w:t>
      </w:r>
    </w:p>
    <w:p w:rsidR="00B5485F" w:rsidRDefault="00B5485F" w:rsidP="00E77C7D">
      <w:pPr>
        <w:spacing w:line="240" w:lineRule="auto"/>
        <w:rPr>
          <w:color w:val="0070C0"/>
        </w:rPr>
      </w:pPr>
    </w:p>
    <w:p w:rsidR="009755F7" w:rsidRDefault="005D66D8" w:rsidP="009755F7">
      <w:pPr>
        <w:spacing w:line="240" w:lineRule="auto"/>
        <w:rPr>
          <w:b/>
        </w:rPr>
      </w:pPr>
      <w:r>
        <w:rPr>
          <w:b/>
        </w:rPr>
        <w:t>Relevant s</w:t>
      </w:r>
      <w:r w:rsidRPr="005D66D8">
        <w:rPr>
          <w:b/>
        </w:rPr>
        <w:t xml:space="preserve">chool </w:t>
      </w:r>
      <w:r>
        <w:rPr>
          <w:b/>
        </w:rPr>
        <w:t>p</w:t>
      </w:r>
      <w:r w:rsidRPr="005D66D8">
        <w:rPr>
          <w:b/>
        </w:rPr>
        <w:t>olicies underpinning this SEN Information Report include:</w:t>
      </w:r>
      <w:r w:rsidR="009755F7" w:rsidRPr="00945B6B">
        <w:rPr>
          <w:b/>
        </w:rPr>
        <w:tab/>
      </w:r>
    </w:p>
    <w:p w:rsidR="009755F7" w:rsidRPr="009755F7" w:rsidRDefault="009755F7" w:rsidP="009755F7">
      <w:pPr>
        <w:pStyle w:val="ListParagraph"/>
        <w:numPr>
          <w:ilvl w:val="0"/>
          <w:numId w:val="16"/>
        </w:numPr>
        <w:spacing w:after="0" w:line="240" w:lineRule="auto"/>
        <w:ind w:left="709" w:hanging="709"/>
        <w:jc w:val="both"/>
      </w:pPr>
      <w:r w:rsidRPr="009755F7">
        <w:t>Accessibility Plan 202</w:t>
      </w:r>
      <w:r w:rsidR="00B031D3">
        <w:t>3</w:t>
      </w:r>
      <w:r w:rsidRPr="009755F7">
        <w:t>-202</w:t>
      </w:r>
      <w:r w:rsidR="00B031D3">
        <w:t>6</w:t>
      </w:r>
    </w:p>
    <w:p w:rsidR="009755F7" w:rsidRPr="009755F7" w:rsidRDefault="009755F7" w:rsidP="009755F7">
      <w:pPr>
        <w:spacing w:after="0" w:line="240" w:lineRule="auto"/>
        <w:jc w:val="both"/>
      </w:pPr>
    </w:p>
    <w:p w:rsidR="009755F7" w:rsidRPr="009755F7" w:rsidRDefault="009755F7" w:rsidP="009755F7">
      <w:pPr>
        <w:spacing w:after="0" w:line="240" w:lineRule="auto"/>
        <w:jc w:val="both"/>
      </w:pPr>
      <w:r w:rsidRPr="009755F7">
        <w:t>•</w:t>
      </w:r>
      <w:r w:rsidRPr="009755F7">
        <w:tab/>
        <w:t>Anti-Bullying Policy</w:t>
      </w:r>
    </w:p>
    <w:p w:rsidR="009755F7" w:rsidRPr="009755F7" w:rsidRDefault="009755F7" w:rsidP="009755F7">
      <w:pPr>
        <w:spacing w:after="0" w:line="240" w:lineRule="auto"/>
        <w:jc w:val="both"/>
      </w:pPr>
    </w:p>
    <w:p w:rsidR="009755F7" w:rsidRPr="009755F7" w:rsidRDefault="009755F7" w:rsidP="009755F7">
      <w:pPr>
        <w:spacing w:after="0" w:line="240" w:lineRule="auto"/>
        <w:jc w:val="both"/>
      </w:pPr>
      <w:r w:rsidRPr="009755F7">
        <w:t>•</w:t>
      </w:r>
      <w:r w:rsidRPr="009755F7">
        <w:tab/>
        <w:t>Positive Behaviour Support Policy</w:t>
      </w:r>
    </w:p>
    <w:p w:rsidR="009755F7" w:rsidRPr="009755F7" w:rsidRDefault="009755F7" w:rsidP="009755F7">
      <w:pPr>
        <w:spacing w:after="0" w:line="240" w:lineRule="auto"/>
        <w:jc w:val="both"/>
      </w:pPr>
    </w:p>
    <w:p w:rsidR="009755F7" w:rsidRPr="009755F7" w:rsidRDefault="009755F7" w:rsidP="009755F7">
      <w:pPr>
        <w:spacing w:after="0" w:line="240" w:lineRule="auto"/>
        <w:jc w:val="both"/>
      </w:pPr>
      <w:r w:rsidRPr="009755F7">
        <w:t>•</w:t>
      </w:r>
      <w:r w:rsidRPr="009755F7">
        <w:tab/>
        <w:t>Admissions Policy</w:t>
      </w:r>
    </w:p>
    <w:p w:rsidR="009755F7" w:rsidRPr="009755F7" w:rsidRDefault="009755F7" w:rsidP="009755F7">
      <w:pPr>
        <w:spacing w:after="0" w:line="240" w:lineRule="auto"/>
        <w:jc w:val="both"/>
      </w:pPr>
    </w:p>
    <w:p w:rsidR="009755F7" w:rsidRPr="009755F7" w:rsidRDefault="009755F7" w:rsidP="009755F7">
      <w:pPr>
        <w:spacing w:after="0" w:line="240" w:lineRule="auto"/>
        <w:jc w:val="both"/>
      </w:pPr>
      <w:r w:rsidRPr="009755F7">
        <w:t>•</w:t>
      </w:r>
      <w:r w:rsidRPr="009755F7">
        <w:rPr>
          <w:color w:val="0070C0"/>
        </w:rPr>
        <w:tab/>
      </w:r>
      <w:r w:rsidRPr="009755F7">
        <w:t>Complaints Policy</w:t>
      </w:r>
      <w:r w:rsidR="00FD6052">
        <w:t xml:space="preserve"> 202</w:t>
      </w:r>
      <w:r w:rsidR="00C10CF0">
        <w:t>5</w:t>
      </w:r>
    </w:p>
    <w:p w:rsidR="009755F7" w:rsidRPr="009755F7" w:rsidRDefault="009755F7" w:rsidP="009755F7">
      <w:pPr>
        <w:pStyle w:val="ListParagraph"/>
        <w:spacing w:after="0" w:line="240" w:lineRule="auto"/>
        <w:ind w:left="426"/>
        <w:jc w:val="both"/>
      </w:pPr>
    </w:p>
    <w:p w:rsidR="009755F7" w:rsidRPr="009755F7" w:rsidRDefault="009755F7" w:rsidP="009755F7">
      <w:pPr>
        <w:pStyle w:val="ListParagraph"/>
        <w:numPr>
          <w:ilvl w:val="0"/>
          <w:numId w:val="14"/>
        </w:numPr>
        <w:spacing w:after="0" w:line="240" w:lineRule="auto"/>
        <w:ind w:left="426" w:hanging="426"/>
        <w:jc w:val="both"/>
      </w:pPr>
      <w:r w:rsidRPr="009755F7">
        <w:rPr>
          <w:color w:val="00B050"/>
        </w:rPr>
        <w:t xml:space="preserve">      </w:t>
      </w:r>
      <w:r w:rsidRPr="009755F7">
        <w:t>Dropping off and Collection Policy</w:t>
      </w:r>
    </w:p>
    <w:p w:rsidR="009755F7" w:rsidRPr="009755F7" w:rsidRDefault="009755F7" w:rsidP="009755F7">
      <w:pPr>
        <w:spacing w:after="0" w:line="240" w:lineRule="auto"/>
        <w:jc w:val="both"/>
      </w:pPr>
    </w:p>
    <w:p w:rsidR="009755F7" w:rsidRPr="009755F7" w:rsidRDefault="009755F7" w:rsidP="009755F7">
      <w:pPr>
        <w:spacing w:after="0" w:line="240" w:lineRule="auto"/>
        <w:jc w:val="both"/>
      </w:pPr>
      <w:r w:rsidRPr="009755F7">
        <w:t>•</w:t>
      </w:r>
      <w:r w:rsidRPr="009755F7">
        <w:tab/>
        <w:t>Educational Visit Policy</w:t>
      </w:r>
    </w:p>
    <w:p w:rsidR="009755F7" w:rsidRPr="009755F7" w:rsidRDefault="009755F7" w:rsidP="009755F7">
      <w:pPr>
        <w:spacing w:after="0" w:line="240" w:lineRule="auto"/>
        <w:jc w:val="both"/>
      </w:pPr>
    </w:p>
    <w:p w:rsidR="009755F7" w:rsidRPr="009755F7" w:rsidRDefault="009755F7" w:rsidP="009755F7">
      <w:pPr>
        <w:spacing w:after="0" w:line="240" w:lineRule="auto"/>
        <w:jc w:val="both"/>
      </w:pPr>
      <w:r w:rsidRPr="009755F7">
        <w:t>•</w:t>
      </w:r>
      <w:r w:rsidRPr="009755F7">
        <w:tab/>
        <w:t>Equality of Opportunities Policy</w:t>
      </w:r>
    </w:p>
    <w:p w:rsidR="009755F7" w:rsidRPr="009755F7" w:rsidRDefault="009755F7" w:rsidP="009755F7">
      <w:pPr>
        <w:spacing w:after="0" w:line="240" w:lineRule="auto"/>
        <w:jc w:val="both"/>
        <w:rPr>
          <w:color w:val="0070C0"/>
        </w:rPr>
      </w:pPr>
    </w:p>
    <w:p w:rsidR="009755F7" w:rsidRPr="009755F7" w:rsidRDefault="009755F7" w:rsidP="009755F7">
      <w:pPr>
        <w:pStyle w:val="ListParagraph"/>
        <w:numPr>
          <w:ilvl w:val="0"/>
          <w:numId w:val="15"/>
        </w:numPr>
        <w:spacing w:after="0" w:line="240" w:lineRule="auto"/>
        <w:ind w:hanging="720"/>
        <w:jc w:val="both"/>
      </w:pPr>
      <w:r w:rsidRPr="009755F7">
        <w:t>External Visitors Policy</w:t>
      </w:r>
    </w:p>
    <w:p w:rsidR="009755F7" w:rsidRPr="009755F7" w:rsidRDefault="009755F7" w:rsidP="009755F7">
      <w:pPr>
        <w:spacing w:after="0" w:line="240" w:lineRule="auto"/>
        <w:jc w:val="both"/>
      </w:pPr>
    </w:p>
    <w:p w:rsidR="009755F7" w:rsidRPr="009755F7" w:rsidRDefault="009755F7" w:rsidP="009755F7">
      <w:pPr>
        <w:spacing w:after="0" w:line="240" w:lineRule="auto"/>
        <w:jc w:val="both"/>
      </w:pPr>
      <w:r w:rsidRPr="009755F7">
        <w:t>•</w:t>
      </w:r>
      <w:r w:rsidRPr="009755F7">
        <w:tab/>
        <w:t>Fire Safety Policy</w:t>
      </w:r>
    </w:p>
    <w:p w:rsidR="009755F7" w:rsidRPr="009755F7" w:rsidRDefault="009755F7" w:rsidP="009755F7">
      <w:pPr>
        <w:spacing w:after="0" w:line="240" w:lineRule="auto"/>
        <w:jc w:val="both"/>
      </w:pPr>
    </w:p>
    <w:p w:rsidR="009755F7" w:rsidRPr="009755F7" w:rsidRDefault="009755F7" w:rsidP="009755F7">
      <w:pPr>
        <w:spacing w:after="0" w:line="240" w:lineRule="auto"/>
        <w:jc w:val="both"/>
      </w:pPr>
      <w:r w:rsidRPr="009755F7">
        <w:t>•</w:t>
      </w:r>
      <w:r w:rsidRPr="009755F7">
        <w:tab/>
        <w:t>Food and Drink Policy</w:t>
      </w:r>
    </w:p>
    <w:p w:rsidR="009755F7" w:rsidRPr="009755F7" w:rsidRDefault="009755F7" w:rsidP="009755F7">
      <w:pPr>
        <w:spacing w:after="0" w:line="240" w:lineRule="auto"/>
        <w:jc w:val="both"/>
      </w:pPr>
    </w:p>
    <w:p w:rsidR="009755F7" w:rsidRPr="009755F7" w:rsidRDefault="009755F7" w:rsidP="009755F7">
      <w:pPr>
        <w:spacing w:after="0" w:line="240" w:lineRule="auto"/>
        <w:jc w:val="both"/>
      </w:pPr>
      <w:r w:rsidRPr="009755F7">
        <w:t>•</w:t>
      </w:r>
      <w:r w:rsidRPr="009755F7">
        <w:tab/>
        <w:t>Formula Milk Preparation Policy</w:t>
      </w:r>
    </w:p>
    <w:p w:rsidR="009755F7" w:rsidRPr="009755F7" w:rsidRDefault="009755F7" w:rsidP="009755F7">
      <w:pPr>
        <w:spacing w:after="0" w:line="240" w:lineRule="auto"/>
        <w:jc w:val="both"/>
      </w:pPr>
    </w:p>
    <w:p w:rsidR="009755F7" w:rsidRPr="009755F7" w:rsidRDefault="009755F7" w:rsidP="009755F7">
      <w:pPr>
        <w:spacing w:after="0" w:line="240" w:lineRule="auto"/>
        <w:jc w:val="both"/>
      </w:pPr>
      <w:r w:rsidRPr="009755F7">
        <w:t>•</w:t>
      </w:r>
      <w:r w:rsidRPr="009755F7">
        <w:tab/>
        <w:t>Health and Safety Policy</w:t>
      </w:r>
    </w:p>
    <w:p w:rsidR="009755F7" w:rsidRPr="009755F7" w:rsidRDefault="009755F7" w:rsidP="009755F7">
      <w:pPr>
        <w:spacing w:after="0" w:line="240" w:lineRule="auto"/>
        <w:jc w:val="both"/>
      </w:pPr>
    </w:p>
    <w:p w:rsidR="009755F7" w:rsidRPr="009755F7" w:rsidRDefault="009755F7" w:rsidP="009755F7">
      <w:pPr>
        <w:spacing w:after="0" w:line="240" w:lineRule="auto"/>
        <w:jc w:val="both"/>
      </w:pPr>
      <w:r w:rsidRPr="009755F7">
        <w:t>•</w:t>
      </w:r>
      <w:r w:rsidRPr="009755F7">
        <w:tab/>
        <w:t>Healthy Routine Procedures</w:t>
      </w:r>
    </w:p>
    <w:p w:rsidR="009755F7" w:rsidRPr="009755F7" w:rsidRDefault="009755F7" w:rsidP="009755F7">
      <w:pPr>
        <w:spacing w:after="0" w:line="240" w:lineRule="auto"/>
        <w:jc w:val="both"/>
      </w:pPr>
    </w:p>
    <w:p w:rsidR="009755F7" w:rsidRPr="009755F7" w:rsidRDefault="009755F7" w:rsidP="009755F7">
      <w:pPr>
        <w:spacing w:after="0" w:line="240" w:lineRule="auto"/>
        <w:jc w:val="both"/>
      </w:pPr>
      <w:r w:rsidRPr="009755F7">
        <w:t>•</w:t>
      </w:r>
      <w:r w:rsidRPr="009755F7">
        <w:tab/>
        <w:t>Illnesses and Injuries Policy</w:t>
      </w:r>
    </w:p>
    <w:p w:rsidR="009755F7" w:rsidRPr="009755F7" w:rsidRDefault="009755F7" w:rsidP="009755F7">
      <w:pPr>
        <w:spacing w:after="0" w:line="240" w:lineRule="auto"/>
        <w:jc w:val="both"/>
      </w:pPr>
    </w:p>
    <w:p w:rsidR="009755F7" w:rsidRPr="009755F7" w:rsidRDefault="009755F7" w:rsidP="009755F7">
      <w:pPr>
        <w:spacing w:after="0" w:line="240" w:lineRule="auto"/>
        <w:jc w:val="both"/>
      </w:pPr>
      <w:r w:rsidRPr="009755F7">
        <w:t>•</w:t>
      </w:r>
      <w:r w:rsidRPr="009755F7">
        <w:tab/>
        <w:t>Learning and Development Policy</w:t>
      </w:r>
    </w:p>
    <w:p w:rsidR="009755F7" w:rsidRPr="009755F7" w:rsidRDefault="009755F7" w:rsidP="009755F7">
      <w:pPr>
        <w:spacing w:after="0" w:line="240" w:lineRule="auto"/>
        <w:jc w:val="both"/>
      </w:pPr>
    </w:p>
    <w:p w:rsidR="009755F7" w:rsidRPr="009755F7" w:rsidRDefault="009755F7" w:rsidP="009755F7">
      <w:pPr>
        <w:spacing w:after="0" w:line="240" w:lineRule="auto"/>
        <w:jc w:val="both"/>
      </w:pPr>
      <w:r w:rsidRPr="009755F7">
        <w:t>•</w:t>
      </w:r>
      <w:r w:rsidRPr="009755F7">
        <w:tab/>
        <w:t>Medication Policy</w:t>
      </w:r>
    </w:p>
    <w:p w:rsidR="009755F7" w:rsidRPr="009755F7" w:rsidRDefault="009755F7" w:rsidP="009755F7">
      <w:pPr>
        <w:spacing w:after="0" w:line="240" w:lineRule="auto"/>
        <w:jc w:val="both"/>
      </w:pPr>
    </w:p>
    <w:p w:rsidR="009755F7" w:rsidRPr="009755F7" w:rsidRDefault="009755F7" w:rsidP="009755F7">
      <w:pPr>
        <w:pStyle w:val="ListParagraph"/>
        <w:numPr>
          <w:ilvl w:val="0"/>
          <w:numId w:val="15"/>
        </w:numPr>
        <w:spacing w:after="0" w:line="240" w:lineRule="auto"/>
        <w:ind w:left="284" w:hanging="284"/>
        <w:jc w:val="both"/>
      </w:pPr>
      <w:r w:rsidRPr="009755F7">
        <w:t xml:space="preserve">        Mental Health &amp; Wellbeing Policy</w:t>
      </w:r>
    </w:p>
    <w:p w:rsidR="009755F7" w:rsidRPr="009755F7" w:rsidRDefault="009755F7" w:rsidP="009755F7">
      <w:pPr>
        <w:spacing w:after="0" w:line="240" w:lineRule="auto"/>
        <w:jc w:val="both"/>
      </w:pPr>
    </w:p>
    <w:p w:rsidR="009755F7" w:rsidRPr="009755F7" w:rsidRDefault="009755F7" w:rsidP="009755F7">
      <w:pPr>
        <w:spacing w:after="0" w:line="240" w:lineRule="auto"/>
        <w:jc w:val="both"/>
      </w:pPr>
      <w:r w:rsidRPr="009755F7">
        <w:t>•</w:t>
      </w:r>
      <w:r w:rsidRPr="009755F7">
        <w:tab/>
        <w:t>Missing Child Policy</w:t>
      </w:r>
    </w:p>
    <w:p w:rsidR="009755F7" w:rsidRPr="009755F7" w:rsidRDefault="009755F7" w:rsidP="009755F7">
      <w:pPr>
        <w:spacing w:after="0" w:line="240" w:lineRule="auto"/>
        <w:jc w:val="both"/>
      </w:pPr>
    </w:p>
    <w:p w:rsidR="009755F7" w:rsidRPr="009755F7" w:rsidRDefault="009755F7" w:rsidP="009755F7">
      <w:pPr>
        <w:spacing w:after="0" w:line="240" w:lineRule="auto"/>
        <w:jc w:val="both"/>
      </w:pPr>
      <w:r w:rsidRPr="009755F7">
        <w:t>•</w:t>
      </w:r>
      <w:r w:rsidRPr="009755F7">
        <w:tab/>
        <w:t>Open Door Policy</w:t>
      </w:r>
    </w:p>
    <w:p w:rsidR="009755F7" w:rsidRPr="009755F7" w:rsidRDefault="009755F7" w:rsidP="009755F7">
      <w:pPr>
        <w:spacing w:after="0" w:line="240" w:lineRule="auto"/>
        <w:jc w:val="both"/>
      </w:pPr>
    </w:p>
    <w:p w:rsidR="009755F7" w:rsidRPr="009755F7" w:rsidRDefault="009755F7" w:rsidP="009755F7">
      <w:pPr>
        <w:spacing w:after="0" w:line="240" w:lineRule="auto"/>
        <w:jc w:val="both"/>
      </w:pPr>
      <w:r w:rsidRPr="009755F7">
        <w:t>•</w:t>
      </w:r>
      <w:r w:rsidRPr="009755F7">
        <w:tab/>
        <w:t>Outdoor Play Policy</w:t>
      </w:r>
    </w:p>
    <w:p w:rsidR="009755F7" w:rsidRPr="009755F7" w:rsidRDefault="009755F7" w:rsidP="009755F7">
      <w:pPr>
        <w:spacing w:after="0" w:line="240" w:lineRule="auto"/>
        <w:jc w:val="both"/>
      </w:pPr>
    </w:p>
    <w:p w:rsidR="009755F7" w:rsidRPr="009755F7" w:rsidRDefault="009755F7" w:rsidP="009755F7">
      <w:pPr>
        <w:spacing w:after="0" w:line="240" w:lineRule="auto"/>
        <w:jc w:val="both"/>
      </w:pPr>
      <w:r w:rsidRPr="009755F7">
        <w:t>•</w:t>
      </w:r>
      <w:r w:rsidRPr="009755F7">
        <w:tab/>
        <w:t>Dealing with Racial Harassment Policy</w:t>
      </w:r>
    </w:p>
    <w:p w:rsidR="009755F7" w:rsidRPr="009755F7" w:rsidRDefault="009755F7" w:rsidP="009755F7">
      <w:pPr>
        <w:spacing w:after="0" w:line="240" w:lineRule="auto"/>
        <w:jc w:val="both"/>
      </w:pPr>
    </w:p>
    <w:p w:rsidR="009755F7" w:rsidRPr="009755F7" w:rsidRDefault="009755F7" w:rsidP="009755F7">
      <w:pPr>
        <w:spacing w:after="0" w:line="240" w:lineRule="auto"/>
        <w:jc w:val="both"/>
      </w:pPr>
      <w:r w:rsidRPr="009755F7">
        <w:t>•</w:t>
      </w:r>
      <w:r w:rsidRPr="009755F7">
        <w:tab/>
        <w:t>Safeguarding Policy</w:t>
      </w:r>
    </w:p>
    <w:p w:rsidR="009755F7" w:rsidRPr="009755F7" w:rsidRDefault="009755F7" w:rsidP="009755F7">
      <w:pPr>
        <w:spacing w:after="0" w:line="240" w:lineRule="auto"/>
        <w:jc w:val="both"/>
      </w:pPr>
    </w:p>
    <w:p w:rsidR="009755F7" w:rsidRPr="009755F7" w:rsidRDefault="009755F7" w:rsidP="009755F7">
      <w:pPr>
        <w:spacing w:after="0" w:line="240" w:lineRule="auto"/>
        <w:jc w:val="both"/>
      </w:pPr>
      <w:r w:rsidRPr="009755F7">
        <w:t>•</w:t>
      </w:r>
      <w:r w:rsidRPr="009755F7">
        <w:tab/>
        <w:t>Special Educational Needs Policy</w:t>
      </w:r>
    </w:p>
    <w:p w:rsidR="009755F7" w:rsidRPr="009755F7" w:rsidRDefault="009755F7" w:rsidP="009755F7">
      <w:pPr>
        <w:spacing w:after="0" w:line="240" w:lineRule="auto"/>
        <w:jc w:val="both"/>
      </w:pPr>
    </w:p>
    <w:p w:rsidR="009755F7" w:rsidRPr="009755F7" w:rsidRDefault="009755F7" w:rsidP="009755F7">
      <w:pPr>
        <w:spacing w:after="0" w:line="240" w:lineRule="auto"/>
        <w:jc w:val="both"/>
      </w:pPr>
      <w:r w:rsidRPr="009755F7">
        <w:t>•</w:t>
      </w:r>
      <w:r w:rsidRPr="009755F7">
        <w:tab/>
        <w:t>Transition Policy</w:t>
      </w:r>
    </w:p>
    <w:p w:rsidR="009755F7" w:rsidRPr="009755F7" w:rsidRDefault="009755F7" w:rsidP="009755F7">
      <w:pPr>
        <w:spacing w:after="0" w:line="240" w:lineRule="auto"/>
        <w:jc w:val="both"/>
      </w:pPr>
    </w:p>
    <w:p w:rsidR="009755F7" w:rsidRPr="009755F7" w:rsidRDefault="009755F7" w:rsidP="009755F7">
      <w:pPr>
        <w:spacing w:after="0" w:line="240" w:lineRule="auto"/>
        <w:jc w:val="both"/>
      </w:pPr>
      <w:r w:rsidRPr="009755F7">
        <w:t>•</w:t>
      </w:r>
      <w:r w:rsidRPr="009755F7">
        <w:tab/>
        <w:t>Welcoming and Settling in Policy</w:t>
      </w:r>
    </w:p>
    <w:p w:rsidR="009755F7" w:rsidRPr="009755F7" w:rsidRDefault="009755F7" w:rsidP="009755F7">
      <w:pPr>
        <w:spacing w:after="0" w:line="240" w:lineRule="auto"/>
        <w:jc w:val="both"/>
      </w:pPr>
    </w:p>
    <w:p w:rsidR="009755F7" w:rsidRPr="009755F7" w:rsidRDefault="009755F7" w:rsidP="009755F7">
      <w:pPr>
        <w:spacing w:after="0" w:line="240" w:lineRule="auto"/>
        <w:jc w:val="both"/>
      </w:pPr>
      <w:r w:rsidRPr="009755F7">
        <w:t>•</w:t>
      </w:r>
      <w:r w:rsidRPr="009755F7">
        <w:tab/>
        <w:t>Partnership with Parents and Carers</w:t>
      </w:r>
    </w:p>
    <w:p w:rsidR="009755F7" w:rsidRPr="005D66D8" w:rsidRDefault="009755F7" w:rsidP="00E77C7D">
      <w:pPr>
        <w:spacing w:line="240" w:lineRule="auto"/>
        <w:rPr>
          <w:b/>
        </w:rPr>
      </w:pPr>
    </w:p>
    <w:p w:rsidR="005D66D8" w:rsidRPr="005D66D8" w:rsidRDefault="005D66D8" w:rsidP="00E77C7D">
      <w:pPr>
        <w:spacing w:line="240" w:lineRule="auto"/>
        <w:rPr>
          <w:b/>
        </w:rPr>
      </w:pPr>
      <w:r w:rsidRPr="005D66D8">
        <w:rPr>
          <w:b/>
        </w:rPr>
        <w:t xml:space="preserve">Legislative Acts </w:t>
      </w:r>
      <w:proofErr w:type="gramStart"/>
      <w:r w:rsidRPr="005D66D8">
        <w:rPr>
          <w:b/>
        </w:rPr>
        <w:t>taken into account</w:t>
      </w:r>
      <w:proofErr w:type="gramEnd"/>
      <w:r w:rsidRPr="005D66D8">
        <w:rPr>
          <w:b/>
        </w:rPr>
        <w:t xml:space="preserve"> when compiling this report include:</w:t>
      </w:r>
    </w:p>
    <w:p w:rsidR="005D66D8" w:rsidRPr="005D66D8" w:rsidRDefault="005D66D8" w:rsidP="005D66D8">
      <w:pPr>
        <w:pStyle w:val="ListParagraph"/>
        <w:numPr>
          <w:ilvl w:val="0"/>
          <w:numId w:val="6"/>
        </w:numPr>
        <w:spacing w:line="240" w:lineRule="auto"/>
      </w:pPr>
      <w:r w:rsidRPr="005D66D8">
        <w:t>Children &amp; Families Act 2014</w:t>
      </w:r>
    </w:p>
    <w:p w:rsidR="005D66D8" w:rsidRPr="005D66D8" w:rsidRDefault="005D66D8" w:rsidP="005D66D8">
      <w:pPr>
        <w:pStyle w:val="ListParagraph"/>
        <w:numPr>
          <w:ilvl w:val="0"/>
          <w:numId w:val="6"/>
        </w:numPr>
        <w:spacing w:line="240" w:lineRule="auto"/>
      </w:pPr>
      <w:r w:rsidRPr="005D66D8">
        <w:t>Equality Act 2010</w:t>
      </w:r>
    </w:p>
    <w:p w:rsidR="005D66D8" w:rsidRDefault="005D66D8" w:rsidP="005D66D8">
      <w:pPr>
        <w:pStyle w:val="ListParagraph"/>
        <w:numPr>
          <w:ilvl w:val="0"/>
          <w:numId w:val="6"/>
        </w:numPr>
        <w:spacing w:line="240" w:lineRule="auto"/>
      </w:pPr>
      <w:r w:rsidRPr="005D66D8">
        <w:t>Mental Capacity Act</w:t>
      </w:r>
      <w:r>
        <w:t xml:space="preserve"> 2005</w:t>
      </w:r>
    </w:p>
    <w:p w:rsidR="009755F7" w:rsidRPr="009755F7" w:rsidRDefault="009755F7" w:rsidP="009755F7">
      <w:pPr>
        <w:pStyle w:val="ListParagraph"/>
        <w:numPr>
          <w:ilvl w:val="0"/>
          <w:numId w:val="6"/>
        </w:numPr>
      </w:pPr>
      <w:r w:rsidRPr="009755F7">
        <w:t>SEND Code of Practice 2014</w:t>
      </w:r>
    </w:p>
    <w:p w:rsidR="00474937" w:rsidRPr="00474937" w:rsidRDefault="00474937" w:rsidP="00E77C7D">
      <w:pPr>
        <w:spacing w:line="240" w:lineRule="auto"/>
        <w:rPr>
          <w:b/>
        </w:rPr>
      </w:pPr>
      <w:r w:rsidRPr="00474937">
        <w:rPr>
          <w:b/>
        </w:rPr>
        <w:t>Date presented to</w:t>
      </w:r>
      <w:r>
        <w:rPr>
          <w:b/>
        </w:rPr>
        <w:t>/approved by</w:t>
      </w:r>
      <w:r w:rsidRPr="00474937">
        <w:rPr>
          <w:b/>
        </w:rPr>
        <w:t xml:space="preserve"> Governing Body:</w:t>
      </w:r>
      <w:r w:rsidR="00FD6052">
        <w:rPr>
          <w:b/>
        </w:rPr>
        <w:t xml:space="preserve"> </w:t>
      </w:r>
      <w:r w:rsidR="00C10CF0">
        <w:rPr>
          <w:b/>
        </w:rPr>
        <w:t>19</w:t>
      </w:r>
      <w:r w:rsidR="00C10CF0" w:rsidRPr="00C10CF0">
        <w:rPr>
          <w:b/>
          <w:vertAlign w:val="superscript"/>
        </w:rPr>
        <w:t>th</w:t>
      </w:r>
      <w:r w:rsidR="00C10CF0">
        <w:rPr>
          <w:b/>
        </w:rPr>
        <w:t xml:space="preserve"> November 2025</w:t>
      </w:r>
    </w:p>
    <w:sectPr w:rsidR="00474937" w:rsidRPr="00474937" w:rsidSect="00DE1F31">
      <w:headerReference w:type="default" r:id="rId21"/>
      <w:footerReference w:type="default" r:id="rId22"/>
      <w:pgSz w:w="11906" w:h="16838" w:code="9"/>
      <w:pgMar w:top="1251" w:right="1814" w:bottom="851" w:left="1418" w:header="34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0B29" w:rsidRDefault="008F0B29" w:rsidP="00E77C7D">
      <w:pPr>
        <w:spacing w:after="0" w:line="240" w:lineRule="auto"/>
      </w:pPr>
      <w:r>
        <w:separator/>
      </w:r>
    </w:p>
  </w:endnote>
  <w:endnote w:type="continuationSeparator" w:id="0">
    <w:p w:rsidR="008F0B29" w:rsidRDefault="008F0B29" w:rsidP="00E77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7734094"/>
      <w:docPartObj>
        <w:docPartGallery w:val="Page Numbers (Bottom of Page)"/>
        <w:docPartUnique/>
      </w:docPartObj>
    </w:sdtPr>
    <w:sdtEndPr>
      <w:rPr>
        <w:noProof/>
      </w:rPr>
    </w:sdtEndPr>
    <w:sdtContent>
      <w:p w:rsidR="00067AD3" w:rsidRDefault="00067AD3">
        <w:pPr>
          <w:pStyle w:val="Footer"/>
          <w:jc w:val="center"/>
        </w:pPr>
        <w:r>
          <w:fldChar w:fldCharType="begin"/>
        </w:r>
        <w:r>
          <w:instrText xml:space="preserve"> PAGE   \* MERGEFORMAT </w:instrText>
        </w:r>
        <w:r>
          <w:fldChar w:fldCharType="separate"/>
        </w:r>
        <w:r w:rsidR="00417C93">
          <w:rPr>
            <w:noProof/>
          </w:rPr>
          <w:t>12</w:t>
        </w:r>
        <w:r>
          <w:rPr>
            <w:noProof/>
          </w:rPr>
          <w:fldChar w:fldCharType="end"/>
        </w:r>
      </w:p>
    </w:sdtContent>
  </w:sdt>
  <w:p w:rsidR="00067AD3" w:rsidRDefault="00067AD3">
    <w:pPr>
      <w:pStyle w:val="Footer"/>
    </w:pPr>
    <w:r>
      <w:t>Completed by: Laura Pattinson</w:t>
    </w:r>
    <w:r>
      <w:tab/>
      <w:t xml:space="preserve">          School Name: </w:t>
    </w:r>
    <w:proofErr w:type="spellStart"/>
    <w:r>
      <w:t>Ellergreen</w:t>
    </w:r>
    <w:proofErr w:type="spellEnd"/>
    <w:r>
      <w:t xml:space="preserve"> Nursery School &amp; Childcare Centre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0B29" w:rsidRDefault="008F0B29" w:rsidP="00E77C7D">
      <w:pPr>
        <w:spacing w:after="0" w:line="240" w:lineRule="auto"/>
      </w:pPr>
      <w:r>
        <w:separator/>
      </w:r>
    </w:p>
  </w:footnote>
  <w:footnote w:type="continuationSeparator" w:id="0">
    <w:p w:rsidR="008F0B29" w:rsidRDefault="008F0B29" w:rsidP="00E77C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7AD3" w:rsidRDefault="00067AD3">
    <w:pPr>
      <w:pStyle w:val="Header"/>
    </w:pPr>
    <w:r>
      <w:rPr>
        <w:noProof/>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709B8"/>
    <w:multiLevelType w:val="hybridMultilevel"/>
    <w:tmpl w:val="2FAA0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5C4BF6"/>
    <w:multiLevelType w:val="hybridMultilevel"/>
    <w:tmpl w:val="9E42E3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5D179E"/>
    <w:multiLevelType w:val="hybridMultilevel"/>
    <w:tmpl w:val="7682EF0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33841D39"/>
    <w:multiLevelType w:val="hybridMultilevel"/>
    <w:tmpl w:val="910CE5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ABD2FF1"/>
    <w:multiLevelType w:val="hybridMultilevel"/>
    <w:tmpl w:val="BC12A1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5675E3"/>
    <w:multiLevelType w:val="hybridMultilevel"/>
    <w:tmpl w:val="41BEA98E"/>
    <w:lvl w:ilvl="0" w:tplc="08090001">
      <w:start w:val="1"/>
      <w:numFmt w:val="bullet"/>
      <w:lvlText w:val=""/>
      <w:lvlJc w:val="left"/>
      <w:pPr>
        <w:ind w:left="2028" w:hanging="360"/>
      </w:pPr>
      <w:rPr>
        <w:rFonts w:ascii="Symbol" w:hAnsi="Symbol" w:hint="default"/>
      </w:rPr>
    </w:lvl>
    <w:lvl w:ilvl="1" w:tplc="08090003" w:tentative="1">
      <w:start w:val="1"/>
      <w:numFmt w:val="bullet"/>
      <w:lvlText w:val="o"/>
      <w:lvlJc w:val="left"/>
      <w:pPr>
        <w:ind w:left="2748" w:hanging="360"/>
      </w:pPr>
      <w:rPr>
        <w:rFonts w:ascii="Courier New" w:hAnsi="Courier New" w:cs="Courier New" w:hint="default"/>
      </w:rPr>
    </w:lvl>
    <w:lvl w:ilvl="2" w:tplc="08090005" w:tentative="1">
      <w:start w:val="1"/>
      <w:numFmt w:val="bullet"/>
      <w:lvlText w:val=""/>
      <w:lvlJc w:val="left"/>
      <w:pPr>
        <w:ind w:left="3468" w:hanging="360"/>
      </w:pPr>
      <w:rPr>
        <w:rFonts w:ascii="Wingdings" w:hAnsi="Wingdings" w:hint="default"/>
      </w:rPr>
    </w:lvl>
    <w:lvl w:ilvl="3" w:tplc="08090001" w:tentative="1">
      <w:start w:val="1"/>
      <w:numFmt w:val="bullet"/>
      <w:lvlText w:val=""/>
      <w:lvlJc w:val="left"/>
      <w:pPr>
        <w:ind w:left="4188" w:hanging="360"/>
      </w:pPr>
      <w:rPr>
        <w:rFonts w:ascii="Symbol" w:hAnsi="Symbol" w:hint="default"/>
      </w:rPr>
    </w:lvl>
    <w:lvl w:ilvl="4" w:tplc="08090003" w:tentative="1">
      <w:start w:val="1"/>
      <w:numFmt w:val="bullet"/>
      <w:lvlText w:val="o"/>
      <w:lvlJc w:val="left"/>
      <w:pPr>
        <w:ind w:left="4908" w:hanging="360"/>
      </w:pPr>
      <w:rPr>
        <w:rFonts w:ascii="Courier New" w:hAnsi="Courier New" w:cs="Courier New" w:hint="default"/>
      </w:rPr>
    </w:lvl>
    <w:lvl w:ilvl="5" w:tplc="08090005" w:tentative="1">
      <w:start w:val="1"/>
      <w:numFmt w:val="bullet"/>
      <w:lvlText w:val=""/>
      <w:lvlJc w:val="left"/>
      <w:pPr>
        <w:ind w:left="5628" w:hanging="360"/>
      </w:pPr>
      <w:rPr>
        <w:rFonts w:ascii="Wingdings" w:hAnsi="Wingdings" w:hint="default"/>
      </w:rPr>
    </w:lvl>
    <w:lvl w:ilvl="6" w:tplc="08090001" w:tentative="1">
      <w:start w:val="1"/>
      <w:numFmt w:val="bullet"/>
      <w:lvlText w:val=""/>
      <w:lvlJc w:val="left"/>
      <w:pPr>
        <w:ind w:left="6348" w:hanging="360"/>
      </w:pPr>
      <w:rPr>
        <w:rFonts w:ascii="Symbol" w:hAnsi="Symbol" w:hint="default"/>
      </w:rPr>
    </w:lvl>
    <w:lvl w:ilvl="7" w:tplc="08090003" w:tentative="1">
      <w:start w:val="1"/>
      <w:numFmt w:val="bullet"/>
      <w:lvlText w:val="o"/>
      <w:lvlJc w:val="left"/>
      <w:pPr>
        <w:ind w:left="7068" w:hanging="360"/>
      </w:pPr>
      <w:rPr>
        <w:rFonts w:ascii="Courier New" w:hAnsi="Courier New" w:cs="Courier New" w:hint="default"/>
      </w:rPr>
    </w:lvl>
    <w:lvl w:ilvl="8" w:tplc="08090005" w:tentative="1">
      <w:start w:val="1"/>
      <w:numFmt w:val="bullet"/>
      <w:lvlText w:val=""/>
      <w:lvlJc w:val="left"/>
      <w:pPr>
        <w:ind w:left="7788" w:hanging="360"/>
      </w:pPr>
      <w:rPr>
        <w:rFonts w:ascii="Wingdings" w:hAnsi="Wingdings" w:hint="default"/>
      </w:rPr>
    </w:lvl>
  </w:abstractNum>
  <w:abstractNum w:abstractNumId="6" w15:restartNumberingAfterBreak="0">
    <w:nsid w:val="46A1417D"/>
    <w:multiLevelType w:val="hybridMultilevel"/>
    <w:tmpl w:val="11009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937315"/>
    <w:multiLevelType w:val="hybridMultilevel"/>
    <w:tmpl w:val="940AB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CF19D9"/>
    <w:multiLevelType w:val="hybridMultilevel"/>
    <w:tmpl w:val="AD840C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7678FC"/>
    <w:multiLevelType w:val="hybridMultilevel"/>
    <w:tmpl w:val="5B30A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7A1724"/>
    <w:multiLevelType w:val="hybridMultilevel"/>
    <w:tmpl w:val="C86E9776"/>
    <w:lvl w:ilvl="0" w:tplc="08090001">
      <w:start w:val="1"/>
      <w:numFmt w:val="bullet"/>
      <w:lvlText w:val=""/>
      <w:lvlJc w:val="left"/>
      <w:pPr>
        <w:ind w:left="11" w:hanging="360"/>
      </w:pPr>
      <w:rPr>
        <w:rFonts w:ascii="Symbol" w:hAnsi="Symbol" w:hint="default"/>
      </w:rPr>
    </w:lvl>
    <w:lvl w:ilvl="1" w:tplc="08090003">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11" w15:restartNumberingAfterBreak="0">
    <w:nsid w:val="700828E9"/>
    <w:multiLevelType w:val="hybridMultilevel"/>
    <w:tmpl w:val="5FAA81BE"/>
    <w:lvl w:ilvl="0" w:tplc="D5780FE0">
      <w:numFmt w:val="bullet"/>
      <w:lvlText w:val="•"/>
      <w:lvlJc w:val="left"/>
      <w:pPr>
        <w:ind w:left="720" w:hanging="360"/>
      </w:pPr>
      <w:rPr>
        <w:rFonts w:ascii="Calibri" w:eastAsiaTheme="minorHAnsi" w:hAnsi="Calibri" w:cs="Arial" w:hint="default"/>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4713D0"/>
    <w:multiLevelType w:val="hybridMultilevel"/>
    <w:tmpl w:val="9DD437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4702D6"/>
    <w:multiLevelType w:val="hybridMultilevel"/>
    <w:tmpl w:val="0094A936"/>
    <w:lvl w:ilvl="0" w:tplc="D5780FE0">
      <w:numFmt w:val="bullet"/>
      <w:lvlText w:val="•"/>
      <w:lvlJc w:val="left"/>
      <w:pPr>
        <w:ind w:left="720" w:hanging="360"/>
      </w:pPr>
      <w:rPr>
        <w:rFonts w:ascii="Calibri" w:eastAsiaTheme="minorHAnsi" w:hAnsi="Calibri" w:cs="Arial" w:hint="default"/>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A326B1"/>
    <w:multiLevelType w:val="hybridMultilevel"/>
    <w:tmpl w:val="1968F9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D377621"/>
    <w:multiLevelType w:val="hybridMultilevel"/>
    <w:tmpl w:val="2604D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12"/>
  </w:num>
  <w:num w:numId="4">
    <w:abstractNumId w:val="14"/>
  </w:num>
  <w:num w:numId="5">
    <w:abstractNumId w:val="13"/>
  </w:num>
  <w:num w:numId="6">
    <w:abstractNumId w:val="9"/>
  </w:num>
  <w:num w:numId="7">
    <w:abstractNumId w:val="10"/>
  </w:num>
  <w:num w:numId="8">
    <w:abstractNumId w:val="6"/>
  </w:num>
  <w:num w:numId="9">
    <w:abstractNumId w:val="6"/>
  </w:num>
  <w:num w:numId="10">
    <w:abstractNumId w:val="1"/>
  </w:num>
  <w:num w:numId="11">
    <w:abstractNumId w:val="0"/>
  </w:num>
  <w:num w:numId="12">
    <w:abstractNumId w:val="7"/>
  </w:num>
  <w:num w:numId="13">
    <w:abstractNumId w:val="3"/>
  </w:num>
  <w:num w:numId="14">
    <w:abstractNumId w:val="5"/>
  </w:num>
  <w:num w:numId="15">
    <w:abstractNumId w:val="8"/>
  </w:num>
  <w:num w:numId="16">
    <w:abstractNumId w:val="15"/>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FB9"/>
    <w:rsid w:val="00033297"/>
    <w:rsid w:val="000450DF"/>
    <w:rsid w:val="00051EB2"/>
    <w:rsid w:val="00067AD3"/>
    <w:rsid w:val="00086888"/>
    <w:rsid w:val="00090CEC"/>
    <w:rsid w:val="000A4EB2"/>
    <w:rsid w:val="000B75FB"/>
    <w:rsid w:val="00104F58"/>
    <w:rsid w:val="00137E75"/>
    <w:rsid w:val="00140D4D"/>
    <w:rsid w:val="0014337E"/>
    <w:rsid w:val="001569FB"/>
    <w:rsid w:val="00163E23"/>
    <w:rsid w:val="001819AD"/>
    <w:rsid w:val="001A76F8"/>
    <w:rsid w:val="001C3C79"/>
    <w:rsid w:val="001D0788"/>
    <w:rsid w:val="001D0FB8"/>
    <w:rsid w:val="001E22C3"/>
    <w:rsid w:val="00236698"/>
    <w:rsid w:val="00252547"/>
    <w:rsid w:val="002861AE"/>
    <w:rsid w:val="00290A4C"/>
    <w:rsid w:val="002D3182"/>
    <w:rsid w:val="002F5FB9"/>
    <w:rsid w:val="003066D0"/>
    <w:rsid w:val="00322485"/>
    <w:rsid w:val="00340664"/>
    <w:rsid w:val="00350B81"/>
    <w:rsid w:val="0036128F"/>
    <w:rsid w:val="003A42A0"/>
    <w:rsid w:val="004134B4"/>
    <w:rsid w:val="00417C93"/>
    <w:rsid w:val="00430C60"/>
    <w:rsid w:val="00450C81"/>
    <w:rsid w:val="00461DE7"/>
    <w:rsid w:val="00474937"/>
    <w:rsid w:val="004C0E7B"/>
    <w:rsid w:val="004D3CA5"/>
    <w:rsid w:val="0051491C"/>
    <w:rsid w:val="005215C2"/>
    <w:rsid w:val="00577DC4"/>
    <w:rsid w:val="0058070F"/>
    <w:rsid w:val="005B1064"/>
    <w:rsid w:val="005C11C9"/>
    <w:rsid w:val="005D66D8"/>
    <w:rsid w:val="005E4659"/>
    <w:rsid w:val="005E5F35"/>
    <w:rsid w:val="005F1363"/>
    <w:rsid w:val="00615512"/>
    <w:rsid w:val="00627000"/>
    <w:rsid w:val="00680600"/>
    <w:rsid w:val="00683DAA"/>
    <w:rsid w:val="006C5EB0"/>
    <w:rsid w:val="006E4A69"/>
    <w:rsid w:val="00716A11"/>
    <w:rsid w:val="00734EEF"/>
    <w:rsid w:val="007414F3"/>
    <w:rsid w:val="007458DD"/>
    <w:rsid w:val="00753AB8"/>
    <w:rsid w:val="00763893"/>
    <w:rsid w:val="00772DF9"/>
    <w:rsid w:val="00774A42"/>
    <w:rsid w:val="007915FD"/>
    <w:rsid w:val="007B0619"/>
    <w:rsid w:val="007C057B"/>
    <w:rsid w:val="007C1762"/>
    <w:rsid w:val="007C2EE9"/>
    <w:rsid w:val="007E555C"/>
    <w:rsid w:val="00801B1B"/>
    <w:rsid w:val="008038D2"/>
    <w:rsid w:val="008262E3"/>
    <w:rsid w:val="00830038"/>
    <w:rsid w:val="00841616"/>
    <w:rsid w:val="00843187"/>
    <w:rsid w:val="00857C9E"/>
    <w:rsid w:val="00862025"/>
    <w:rsid w:val="0089446D"/>
    <w:rsid w:val="008B06B1"/>
    <w:rsid w:val="008B28BE"/>
    <w:rsid w:val="008B3B21"/>
    <w:rsid w:val="008B3B91"/>
    <w:rsid w:val="008E097B"/>
    <w:rsid w:val="008E31A7"/>
    <w:rsid w:val="008F0B29"/>
    <w:rsid w:val="009107D4"/>
    <w:rsid w:val="00936AB5"/>
    <w:rsid w:val="00936D28"/>
    <w:rsid w:val="00937536"/>
    <w:rsid w:val="00945F14"/>
    <w:rsid w:val="0095316C"/>
    <w:rsid w:val="00962AB7"/>
    <w:rsid w:val="009755F7"/>
    <w:rsid w:val="009834D6"/>
    <w:rsid w:val="00984877"/>
    <w:rsid w:val="00986A9F"/>
    <w:rsid w:val="00996D40"/>
    <w:rsid w:val="00996EF0"/>
    <w:rsid w:val="009B4A90"/>
    <w:rsid w:val="009D440A"/>
    <w:rsid w:val="009E1D2F"/>
    <w:rsid w:val="00A4059F"/>
    <w:rsid w:val="00A65069"/>
    <w:rsid w:val="00A660F5"/>
    <w:rsid w:val="00AB6251"/>
    <w:rsid w:val="00AD7A02"/>
    <w:rsid w:val="00AE3901"/>
    <w:rsid w:val="00B031D3"/>
    <w:rsid w:val="00B139BF"/>
    <w:rsid w:val="00B25B6D"/>
    <w:rsid w:val="00B44389"/>
    <w:rsid w:val="00B5485F"/>
    <w:rsid w:val="00B835BA"/>
    <w:rsid w:val="00B90AA3"/>
    <w:rsid w:val="00B95563"/>
    <w:rsid w:val="00B9704D"/>
    <w:rsid w:val="00BA2C3D"/>
    <w:rsid w:val="00BA6918"/>
    <w:rsid w:val="00BC56E5"/>
    <w:rsid w:val="00BD3240"/>
    <w:rsid w:val="00BF1A6C"/>
    <w:rsid w:val="00C10CF0"/>
    <w:rsid w:val="00C46449"/>
    <w:rsid w:val="00C819C2"/>
    <w:rsid w:val="00C96EAE"/>
    <w:rsid w:val="00CF1893"/>
    <w:rsid w:val="00CF6F16"/>
    <w:rsid w:val="00D80980"/>
    <w:rsid w:val="00DA2C57"/>
    <w:rsid w:val="00DB3D2A"/>
    <w:rsid w:val="00DC58F2"/>
    <w:rsid w:val="00DC677E"/>
    <w:rsid w:val="00DE1F31"/>
    <w:rsid w:val="00DE2341"/>
    <w:rsid w:val="00DE508D"/>
    <w:rsid w:val="00DF075B"/>
    <w:rsid w:val="00E03E83"/>
    <w:rsid w:val="00E05ECE"/>
    <w:rsid w:val="00E3455B"/>
    <w:rsid w:val="00E54B31"/>
    <w:rsid w:val="00E555F7"/>
    <w:rsid w:val="00E706BA"/>
    <w:rsid w:val="00E77C7D"/>
    <w:rsid w:val="00E96679"/>
    <w:rsid w:val="00EA6D29"/>
    <w:rsid w:val="00EC2119"/>
    <w:rsid w:val="00EC356D"/>
    <w:rsid w:val="00EC6320"/>
    <w:rsid w:val="00ED04C6"/>
    <w:rsid w:val="00F7474B"/>
    <w:rsid w:val="00F74AF4"/>
    <w:rsid w:val="00F82505"/>
    <w:rsid w:val="00F82FA4"/>
    <w:rsid w:val="00F85144"/>
    <w:rsid w:val="00F8782D"/>
    <w:rsid w:val="00FB04FE"/>
    <w:rsid w:val="00FB4353"/>
    <w:rsid w:val="00FB790C"/>
    <w:rsid w:val="00FC3094"/>
    <w:rsid w:val="00FD6052"/>
    <w:rsid w:val="00FF0B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8AA40C"/>
  <w15:docId w15:val="{4C6FDA64-1534-4991-81E7-FEA70E388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50B81"/>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350B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0B81"/>
    <w:rPr>
      <w:rFonts w:ascii="Tahoma" w:hAnsi="Tahoma" w:cs="Tahoma"/>
      <w:sz w:val="16"/>
      <w:szCs w:val="16"/>
    </w:rPr>
  </w:style>
  <w:style w:type="paragraph" w:styleId="ListParagraph">
    <w:name w:val="List Paragraph"/>
    <w:basedOn w:val="Normal"/>
    <w:uiPriority w:val="34"/>
    <w:qFormat/>
    <w:rsid w:val="00680600"/>
    <w:pPr>
      <w:ind w:left="720"/>
      <w:contextualSpacing/>
    </w:pPr>
  </w:style>
  <w:style w:type="table" w:styleId="TableGrid">
    <w:name w:val="Table Grid"/>
    <w:basedOn w:val="TableNormal"/>
    <w:uiPriority w:val="59"/>
    <w:rsid w:val="00E77C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7C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C7D"/>
  </w:style>
  <w:style w:type="paragraph" w:styleId="Footer">
    <w:name w:val="footer"/>
    <w:basedOn w:val="Normal"/>
    <w:link w:val="FooterChar"/>
    <w:uiPriority w:val="99"/>
    <w:unhideWhenUsed/>
    <w:rsid w:val="00E77C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C7D"/>
  </w:style>
  <w:style w:type="character" w:styleId="Hyperlink">
    <w:name w:val="Hyperlink"/>
    <w:basedOn w:val="DefaultParagraphFont"/>
    <w:uiPriority w:val="99"/>
    <w:unhideWhenUsed/>
    <w:rsid w:val="0089446D"/>
    <w:rPr>
      <w:color w:val="0000FF" w:themeColor="hyperlink"/>
      <w:u w:val="single"/>
    </w:rPr>
  </w:style>
  <w:style w:type="character" w:customStyle="1" w:styleId="UnresolvedMention1">
    <w:name w:val="Unresolved Mention1"/>
    <w:basedOn w:val="DefaultParagraphFont"/>
    <w:uiPriority w:val="99"/>
    <w:semiHidden/>
    <w:unhideWhenUsed/>
    <w:rsid w:val="0089446D"/>
    <w:rPr>
      <w:color w:val="605E5C"/>
      <w:shd w:val="clear" w:color="auto" w:fill="E1DFDD"/>
    </w:rPr>
  </w:style>
  <w:style w:type="character" w:styleId="FollowedHyperlink">
    <w:name w:val="FollowedHyperlink"/>
    <w:basedOn w:val="DefaultParagraphFont"/>
    <w:uiPriority w:val="99"/>
    <w:semiHidden/>
    <w:unhideWhenUsed/>
    <w:rsid w:val="009E1D2F"/>
    <w:rPr>
      <w:color w:val="800080" w:themeColor="followedHyperlink"/>
      <w:u w:val="single"/>
    </w:rPr>
  </w:style>
  <w:style w:type="character" w:customStyle="1" w:styleId="UnresolvedMention2">
    <w:name w:val="Unresolved Mention2"/>
    <w:basedOn w:val="DefaultParagraphFont"/>
    <w:uiPriority w:val="99"/>
    <w:semiHidden/>
    <w:unhideWhenUsed/>
    <w:rsid w:val="008B3B91"/>
    <w:rPr>
      <w:color w:val="605E5C"/>
      <w:shd w:val="clear" w:color="auto" w:fill="E1DFDD"/>
    </w:rPr>
  </w:style>
  <w:style w:type="character" w:styleId="UnresolvedMention">
    <w:name w:val="Unresolved Mention"/>
    <w:basedOn w:val="DefaultParagraphFont"/>
    <w:uiPriority w:val="99"/>
    <w:semiHidden/>
    <w:unhideWhenUsed/>
    <w:rsid w:val="00E345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735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llergreennurseryschool.co.uk" TargetMode="External"/><Relationship Id="rId18" Type="http://schemas.openxmlformats.org/officeDocument/2006/relationships/diagramQuickStyle" Target="diagrams/quickStyl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k.barnett@ellergreen.liverpool.sch.uk" TargetMode="External"/><Relationship Id="rId17" Type="http://schemas.openxmlformats.org/officeDocument/2006/relationships/diagramLayout" Target="diagrams/layout1.xm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donegan@ellergreen.liverpool.sch.uk"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fisd.liverpool.gov.uk/kb5/liverpool/fsd/service.page?id=wLQ_SuMe6Fc" TargetMode="External"/><Relationship Id="rId23" Type="http://schemas.openxmlformats.org/officeDocument/2006/relationships/fontTable" Target="fontTable.xml"/><Relationship Id="rId10" Type="http://schemas.openxmlformats.org/officeDocument/2006/relationships/hyperlink" Target="mailto:l.pattinson@ellergreen.liverpool.sch.uk" TargetMode="External"/><Relationship Id="rId19"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fisd.liverpool.gov.uk/kb5/liverpool/fsd/service.page?id=cVZD4ZSChLY" TargetMode="Externa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4_2">
  <dgm:title val=""/>
  <dgm:desc val=""/>
  <dgm:catLst>
    <dgm:cat type="accent4" pri="11200"/>
  </dgm:catLst>
  <dgm:styleLbl name="node0">
    <dgm:fillClrLst meth="repeat">
      <a:schemeClr val="accent4"/>
    </dgm:fillClrLst>
    <dgm:linClrLst meth="repeat">
      <a:schemeClr val="lt1"/>
    </dgm:linClrLst>
    <dgm:effectClrLst/>
    <dgm:txLinClrLst/>
    <dgm:txFillClrLst/>
    <dgm:txEffectClrLst/>
  </dgm:styleLbl>
  <dgm:styleLbl name="node1">
    <dgm:fillClrLst meth="repeat">
      <a:schemeClr val="accent4"/>
    </dgm:fillClrLst>
    <dgm:linClrLst meth="repeat">
      <a:schemeClr val="lt1"/>
    </dgm:linClrLst>
    <dgm:effectClrLst/>
    <dgm:txLinClrLst/>
    <dgm:txFillClrLst/>
    <dgm:txEffectClrLst/>
  </dgm:styleLbl>
  <dgm:styleLbl name="alignNode1">
    <dgm:fillClrLst meth="repeat">
      <a:schemeClr val="accent4"/>
    </dgm:fillClrLst>
    <dgm:linClrLst meth="repeat">
      <a:schemeClr val="accent4"/>
    </dgm:linClrLst>
    <dgm:effectClrLst/>
    <dgm:txLinClrLst/>
    <dgm:txFillClrLst/>
    <dgm:txEffectClrLst/>
  </dgm:styleLbl>
  <dgm:styleLbl name="lnNode1">
    <dgm:fillClrLst meth="repeat">
      <a:schemeClr val="accent4"/>
    </dgm:fillClrLst>
    <dgm:linClrLst meth="repeat">
      <a:schemeClr val="lt1"/>
    </dgm:linClrLst>
    <dgm:effectClrLst/>
    <dgm:txLinClrLst/>
    <dgm:txFillClrLst/>
    <dgm:txEffectClrLst/>
  </dgm:styleLbl>
  <dgm:styleLbl name="vennNode1">
    <dgm:fillClrLst meth="repeat">
      <a:schemeClr val="accent4">
        <a:alpha val="50000"/>
      </a:schemeClr>
    </dgm:fillClrLst>
    <dgm:linClrLst meth="repeat">
      <a:schemeClr val="lt1"/>
    </dgm:linClrLst>
    <dgm:effectClrLst/>
    <dgm:txLinClrLst/>
    <dgm:txFillClrLst/>
    <dgm:txEffectClrLst/>
  </dgm:styleLbl>
  <dgm:styleLbl name="node2">
    <dgm:fillClrLst meth="repeat">
      <a:schemeClr val="accent4"/>
    </dgm:fillClrLst>
    <dgm:linClrLst meth="repeat">
      <a:schemeClr val="lt1"/>
    </dgm:linClrLst>
    <dgm:effectClrLst/>
    <dgm:txLinClrLst/>
    <dgm:txFillClrLst/>
    <dgm:txEffectClrLst/>
  </dgm:styleLbl>
  <dgm:styleLbl name="node3">
    <dgm:fillClrLst meth="repeat">
      <a:schemeClr val="accent4"/>
    </dgm:fillClrLst>
    <dgm:linClrLst meth="repeat">
      <a:schemeClr val="lt1"/>
    </dgm:linClrLst>
    <dgm:effectClrLst/>
    <dgm:txLinClrLst/>
    <dgm:txFillClrLst/>
    <dgm:txEffectClrLst/>
  </dgm:styleLbl>
  <dgm:styleLbl name="node4">
    <dgm:fillClrLst meth="repeat">
      <a:schemeClr val="accent4"/>
    </dgm:fillClrLst>
    <dgm:linClrLst meth="repeat">
      <a:schemeClr val="lt1"/>
    </dgm:linClrLst>
    <dgm:effectClrLst/>
    <dgm:txLinClrLst/>
    <dgm:txFillClrLst/>
    <dgm:txEffectClrLst/>
  </dgm:styleLbl>
  <dgm:styleLbl name="f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dgm:linClrLst>
    <dgm:effectClrLst/>
    <dgm:txLinClrLst/>
    <dgm:txFillClrLst/>
    <dgm:txEffectClrLst/>
  </dgm:styleLbl>
  <dgm:styleLbl name="asst1">
    <dgm:fillClrLst meth="repeat">
      <a:schemeClr val="accent4"/>
    </dgm:fillClrLst>
    <dgm:linClrLst meth="repeat">
      <a:schemeClr val="lt1"/>
    </dgm:linClrLst>
    <dgm:effectClrLst/>
    <dgm:txLinClrLst/>
    <dgm:txFillClrLst/>
    <dgm:txEffectClrLst/>
  </dgm:styleLbl>
  <dgm:styleLbl name="asst2">
    <dgm:fillClrLst meth="repeat">
      <a:schemeClr val="accent4"/>
    </dgm:fillClrLst>
    <dgm:linClrLst meth="repeat">
      <a:schemeClr val="lt1"/>
    </dgm:linClrLst>
    <dgm:effectClrLst/>
    <dgm:txLinClrLst/>
    <dgm:txFillClrLst/>
    <dgm:txEffectClrLst/>
  </dgm:styleLbl>
  <dgm:styleLbl name="asst3">
    <dgm:fillClrLst meth="repeat">
      <a:schemeClr val="accent4"/>
    </dgm:fillClrLst>
    <dgm:linClrLst meth="repeat">
      <a:schemeClr val="lt1"/>
    </dgm:linClrLst>
    <dgm:effectClrLst/>
    <dgm:txLinClrLst/>
    <dgm:txFillClrLst/>
    <dgm:txEffectClrLst/>
  </dgm:styleLbl>
  <dgm:styleLbl name="asst4">
    <dgm:fillClrLst meth="repeat">
      <a:schemeClr val="accent4"/>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dgm:fillClrLst>
    <dgm:linClrLst meth="repeat">
      <a:schemeClr val="accent4"/>
    </dgm:linClrLst>
    <dgm:effectClrLst/>
    <dgm:txLinClrLst/>
    <dgm:txFillClrLst meth="repeat">
      <a:schemeClr val="lt1"/>
    </dgm:txFillClrLst>
    <dgm:txEffectClrLst/>
  </dgm:styleLbl>
  <dgm:styleLbl name="parChTrans2D3">
    <dgm:fillClrLst meth="repeat">
      <a:schemeClr val="accent4"/>
    </dgm:fillClrLst>
    <dgm:linClrLst meth="repeat">
      <a:schemeClr val="accent4"/>
    </dgm:linClrLst>
    <dgm:effectClrLst/>
    <dgm:txLinClrLst/>
    <dgm:txFillClrLst meth="repeat">
      <a:schemeClr val="lt1"/>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A6C7358-8289-2041-BE34-9F8FB5656F65}" type="doc">
      <dgm:prSet loTypeId="urn:microsoft.com/office/officeart/2005/8/layout/cycle1" loCatId="" qsTypeId="urn:microsoft.com/office/officeart/2005/8/quickstyle/simple4" qsCatId="simple" csTypeId="urn:microsoft.com/office/officeart/2005/8/colors/accent4_2" csCatId="accent4" phldr="1"/>
      <dgm:spPr/>
      <dgm:t>
        <a:bodyPr/>
        <a:lstStyle/>
        <a:p>
          <a:endParaRPr lang="en-US"/>
        </a:p>
      </dgm:t>
    </dgm:pt>
    <dgm:pt modelId="{0C7885F4-AE52-9E42-8C29-FA7945AFE29C}">
      <dgm:prSet phldrT="[Text]"/>
      <dgm:spPr/>
      <dgm:t>
        <a:bodyPr/>
        <a:lstStyle/>
        <a:p>
          <a:r>
            <a:rPr lang="en-US" dirty="0"/>
            <a:t>Assess</a:t>
          </a:r>
        </a:p>
      </dgm:t>
    </dgm:pt>
    <dgm:pt modelId="{962E4A7B-33D6-144A-A342-D92A3C480F25}" type="parTrans" cxnId="{02D64234-9021-7B46-A62C-7A9BE722D214}">
      <dgm:prSet/>
      <dgm:spPr/>
      <dgm:t>
        <a:bodyPr/>
        <a:lstStyle/>
        <a:p>
          <a:endParaRPr lang="en-US"/>
        </a:p>
      </dgm:t>
    </dgm:pt>
    <dgm:pt modelId="{6269D79A-45D6-0D45-A48B-27E9419287ED}" type="sibTrans" cxnId="{02D64234-9021-7B46-A62C-7A9BE722D214}">
      <dgm:prSet/>
      <dgm:spPr/>
      <dgm:t>
        <a:bodyPr/>
        <a:lstStyle/>
        <a:p>
          <a:endParaRPr lang="en-US"/>
        </a:p>
      </dgm:t>
    </dgm:pt>
    <dgm:pt modelId="{EE08969B-AEE1-2844-9977-46F53A18FA8A}">
      <dgm:prSet phldrT="[Text]"/>
      <dgm:spPr/>
      <dgm:t>
        <a:bodyPr/>
        <a:lstStyle/>
        <a:p>
          <a:r>
            <a:rPr lang="en-US" dirty="0"/>
            <a:t>Plan</a:t>
          </a:r>
        </a:p>
      </dgm:t>
    </dgm:pt>
    <dgm:pt modelId="{23241E33-76F7-D548-A185-FB5036EFA40E}" type="parTrans" cxnId="{991F96B4-5BA4-E348-B812-8B55FE31F7D6}">
      <dgm:prSet/>
      <dgm:spPr/>
      <dgm:t>
        <a:bodyPr/>
        <a:lstStyle/>
        <a:p>
          <a:endParaRPr lang="en-US"/>
        </a:p>
      </dgm:t>
    </dgm:pt>
    <dgm:pt modelId="{DB52533D-7560-E34B-8A89-B1CC3D195D85}" type="sibTrans" cxnId="{991F96B4-5BA4-E348-B812-8B55FE31F7D6}">
      <dgm:prSet/>
      <dgm:spPr/>
      <dgm:t>
        <a:bodyPr/>
        <a:lstStyle/>
        <a:p>
          <a:endParaRPr lang="en-US"/>
        </a:p>
      </dgm:t>
    </dgm:pt>
    <dgm:pt modelId="{01DE712E-C07B-C543-A4C4-619A37FA5107}">
      <dgm:prSet phldrT="[Text]"/>
      <dgm:spPr/>
      <dgm:t>
        <a:bodyPr/>
        <a:lstStyle/>
        <a:p>
          <a:r>
            <a:rPr lang="en-US" dirty="0"/>
            <a:t>Do</a:t>
          </a:r>
        </a:p>
      </dgm:t>
    </dgm:pt>
    <dgm:pt modelId="{9E1E5D1C-029D-A643-937A-E8522166F77F}" type="parTrans" cxnId="{4E8B9CE2-C303-D04B-AC67-84704A542AA5}">
      <dgm:prSet/>
      <dgm:spPr/>
      <dgm:t>
        <a:bodyPr/>
        <a:lstStyle/>
        <a:p>
          <a:endParaRPr lang="en-US"/>
        </a:p>
      </dgm:t>
    </dgm:pt>
    <dgm:pt modelId="{BDF543A8-3FB3-2046-8910-9FA22D4713C9}" type="sibTrans" cxnId="{4E8B9CE2-C303-D04B-AC67-84704A542AA5}">
      <dgm:prSet/>
      <dgm:spPr/>
      <dgm:t>
        <a:bodyPr/>
        <a:lstStyle/>
        <a:p>
          <a:endParaRPr lang="en-US"/>
        </a:p>
      </dgm:t>
    </dgm:pt>
    <dgm:pt modelId="{AC69FA60-4ABF-6146-8F94-25228F1A7032}">
      <dgm:prSet phldrT="[Text]"/>
      <dgm:spPr/>
      <dgm:t>
        <a:bodyPr/>
        <a:lstStyle/>
        <a:p>
          <a:r>
            <a:rPr lang="en-US" dirty="0"/>
            <a:t>Review</a:t>
          </a:r>
        </a:p>
      </dgm:t>
    </dgm:pt>
    <dgm:pt modelId="{E99EAD99-B850-6345-A4EC-1CDD98E6C016}" type="parTrans" cxnId="{C747F93A-A15C-CB41-B342-D4284395A364}">
      <dgm:prSet/>
      <dgm:spPr/>
      <dgm:t>
        <a:bodyPr/>
        <a:lstStyle/>
        <a:p>
          <a:endParaRPr lang="en-US"/>
        </a:p>
      </dgm:t>
    </dgm:pt>
    <dgm:pt modelId="{B4340A3B-EB27-6E4A-B107-1C61E3510F59}" type="sibTrans" cxnId="{C747F93A-A15C-CB41-B342-D4284395A364}">
      <dgm:prSet/>
      <dgm:spPr/>
      <dgm:t>
        <a:bodyPr/>
        <a:lstStyle/>
        <a:p>
          <a:endParaRPr lang="en-US"/>
        </a:p>
      </dgm:t>
    </dgm:pt>
    <dgm:pt modelId="{C723DEB6-5F39-1943-9809-BA1D6E45871D}" type="pres">
      <dgm:prSet presAssocID="{1A6C7358-8289-2041-BE34-9F8FB5656F65}" presName="cycle" presStyleCnt="0">
        <dgm:presLayoutVars>
          <dgm:dir/>
          <dgm:resizeHandles val="exact"/>
        </dgm:presLayoutVars>
      </dgm:prSet>
      <dgm:spPr/>
    </dgm:pt>
    <dgm:pt modelId="{BFDC7296-96C4-994B-92D3-28CC68E760DB}" type="pres">
      <dgm:prSet presAssocID="{0C7885F4-AE52-9E42-8C29-FA7945AFE29C}" presName="dummy" presStyleCnt="0"/>
      <dgm:spPr/>
    </dgm:pt>
    <dgm:pt modelId="{D75A4894-7EDF-B048-8FD4-B502AA640AB5}" type="pres">
      <dgm:prSet presAssocID="{0C7885F4-AE52-9E42-8C29-FA7945AFE29C}" presName="node" presStyleLbl="revTx" presStyleIdx="0" presStyleCnt="4">
        <dgm:presLayoutVars>
          <dgm:bulletEnabled val="1"/>
        </dgm:presLayoutVars>
      </dgm:prSet>
      <dgm:spPr/>
    </dgm:pt>
    <dgm:pt modelId="{7CCBF217-2561-B841-A0CF-BE7FA306BF1F}" type="pres">
      <dgm:prSet presAssocID="{6269D79A-45D6-0D45-A48B-27E9419287ED}" presName="sibTrans" presStyleLbl="node1" presStyleIdx="0" presStyleCnt="4"/>
      <dgm:spPr/>
    </dgm:pt>
    <dgm:pt modelId="{8882D4CE-CB3D-4641-8973-5FB34DEE2FDA}" type="pres">
      <dgm:prSet presAssocID="{EE08969B-AEE1-2844-9977-46F53A18FA8A}" presName="dummy" presStyleCnt="0"/>
      <dgm:spPr/>
    </dgm:pt>
    <dgm:pt modelId="{169B0785-9320-094D-BC4A-D6BB59DE0353}" type="pres">
      <dgm:prSet presAssocID="{EE08969B-AEE1-2844-9977-46F53A18FA8A}" presName="node" presStyleLbl="revTx" presStyleIdx="1" presStyleCnt="4">
        <dgm:presLayoutVars>
          <dgm:bulletEnabled val="1"/>
        </dgm:presLayoutVars>
      </dgm:prSet>
      <dgm:spPr/>
    </dgm:pt>
    <dgm:pt modelId="{F4F48BE3-6485-0945-BCB7-39F09824BCC6}" type="pres">
      <dgm:prSet presAssocID="{DB52533D-7560-E34B-8A89-B1CC3D195D85}" presName="sibTrans" presStyleLbl="node1" presStyleIdx="1" presStyleCnt="4"/>
      <dgm:spPr/>
    </dgm:pt>
    <dgm:pt modelId="{6E0425A5-8FE0-7243-9DFD-78AD0B412292}" type="pres">
      <dgm:prSet presAssocID="{01DE712E-C07B-C543-A4C4-619A37FA5107}" presName="dummy" presStyleCnt="0"/>
      <dgm:spPr/>
    </dgm:pt>
    <dgm:pt modelId="{14FDACD6-4AF1-2E4A-945D-7D0C2EB60783}" type="pres">
      <dgm:prSet presAssocID="{01DE712E-C07B-C543-A4C4-619A37FA5107}" presName="node" presStyleLbl="revTx" presStyleIdx="2" presStyleCnt="4">
        <dgm:presLayoutVars>
          <dgm:bulletEnabled val="1"/>
        </dgm:presLayoutVars>
      </dgm:prSet>
      <dgm:spPr/>
    </dgm:pt>
    <dgm:pt modelId="{11571993-B3D3-1A41-93B1-6E4FD84341C7}" type="pres">
      <dgm:prSet presAssocID="{BDF543A8-3FB3-2046-8910-9FA22D4713C9}" presName="sibTrans" presStyleLbl="node1" presStyleIdx="2" presStyleCnt="4"/>
      <dgm:spPr/>
    </dgm:pt>
    <dgm:pt modelId="{64BBC00B-09B9-C843-8B2D-716E939C2849}" type="pres">
      <dgm:prSet presAssocID="{AC69FA60-4ABF-6146-8F94-25228F1A7032}" presName="dummy" presStyleCnt="0"/>
      <dgm:spPr/>
    </dgm:pt>
    <dgm:pt modelId="{13B4D721-AE24-7047-8C2B-A0A89D1C7AF3}" type="pres">
      <dgm:prSet presAssocID="{AC69FA60-4ABF-6146-8F94-25228F1A7032}" presName="node" presStyleLbl="revTx" presStyleIdx="3" presStyleCnt="4">
        <dgm:presLayoutVars>
          <dgm:bulletEnabled val="1"/>
        </dgm:presLayoutVars>
      </dgm:prSet>
      <dgm:spPr/>
    </dgm:pt>
    <dgm:pt modelId="{F266BD4B-FF83-884A-93FD-B9AC62761CBD}" type="pres">
      <dgm:prSet presAssocID="{B4340A3B-EB27-6E4A-B107-1C61E3510F59}" presName="sibTrans" presStyleLbl="node1" presStyleIdx="3" presStyleCnt="4" custAng="0" custLinFactNeighborX="-2702" custLinFactNeighborY="-1392"/>
      <dgm:spPr/>
    </dgm:pt>
  </dgm:ptLst>
  <dgm:cxnLst>
    <dgm:cxn modelId="{338A7E22-C496-4C1C-97F7-8DA97EE347DD}" type="presOf" srcId="{B4340A3B-EB27-6E4A-B107-1C61E3510F59}" destId="{F266BD4B-FF83-884A-93FD-B9AC62761CBD}" srcOrd="0" destOrd="0" presId="urn:microsoft.com/office/officeart/2005/8/layout/cycle1"/>
    <dgm:cxn modelId="{02D64234-9021-7B46-A62C-7A9BE722D214}" srcId="{1A6C7358-8289-2041-BE34-9F8FB5656F65}" destId="{0C7885F4-AE52-9E42-8C29-FA7945AFE29C}" srcOrd="0" destOrd="0" parTransId="{962E4A7B-33D6-144A-A342-D92A3C480F25}" sibTransId="{6269D79A-45D6-0D45-A48B-27E9419287ED}"/>
    <dgm:cxn modelId="{C747F93A-A15C-CB41-B342-D4284395A364}" srcId="{1A6C7358-8289-2041-BE34-9F8FB5656F65}" destId="{AC69FA60-4ABF-6146-8F94-25228F1A7032}" srcOrd="3" destOrd="0" parTransId="{E99EAD99-B850-6345-A4EC-1CDD98E6C016}" sibTransId="{B4340A3B-EB27-6E4A-B107-1C61E3510F59}"/>
    <dgm:cxn modelId="{324C8D63-9075-4904-926A-685C59E3E86D}" type="presOf" srcId="{EE08969B-AEE1-2844-9977-46F53A18FA8A}" destId="{169B0785-9320-094D-BC4A-D6BB59DE0353}" srcOrd="0" destOrd="0" presId="urn:microsoft.com/office/officeart/2005/8/layout/cycle1"/>
    <dgm:cxn modelId="{E0766467-AF58-406D-9C22-C27237397097}" type="presOf" srcId="{01DE712E-C07B-C543-A4C4-619A37FA5107}" destId="{14FDACD6-4AF1-2E4A-945D-7D0C2EB60783}" srcOrd="0" destOrd="0" presId="urn:microsoft.com/office/officeart/2005/8/layout/cycle1"/>
    <dgm:cxn modelId="{27156D6D-AA6B-44D7-8AA6-63D04B6D84DD}" type="presOf" srcId="{DB52533D-7560-E34B-8A89-B1CC3D195D85}" destId="{F4F48BE3-6485-0945-BCB7-39F09824BCC6}" srcOrd="0" destOrd="0" presId="urn:microsoft.com/office/officeart/2005/8/layout/cycle1"/>
    <dgm:cxn modelId="{DB959B75-0149-4F3D-8281-109494B2A8E1}" type="presOf" srcId="{BDF543A8-3FB3-2046-8910-9FA22D4713C9}" destId="{11571993-B3D3-1A41-93B1-6E4FD84341C7}" srcOrd="0" destOrd="0" presId="urn:microsoft.com/office/officeart/2005/8/layout/cycle1"/>
    <dgm:cxn modelId="{FF1427A5-82F2-4591-BCA5-557B9E3E9A0A}" type="presOf" srcId="{1A6C7358-8289-2041-BE34-9F8FB5656F65}" destId="{C723DEB6-5F39-1943-9809-BA1D6E45871D}" srcOrd="0" destOrd="0" presId="urn:microsoft.com/office/officeart/2005/8/layout/cycle1"/>
    <dgm:cxn modelId="{991F96B4-5BA4-E348-B812-8B55FE31F7D6}" srcId="{1A6C7358-8289-2041-BE34-9F8FB5656F65}" destId="{EE08969B-AEE1-2844-9977-46F53A18FA8A}" srcOrd="1" destOrd="0" parTransId="{23241E33-76F7-D548-A185-FB5036EFA40E}" sibTransId="{DB52533D-7560-E34B-8A89-B1CC3D195D85}"/>
    <dgm:cxn modelId="{D96A02C1-8B3A-4C61-B41B-771AE87FC100}" type="presOf" srcId="{0C7885F4-AE52-9E42-8C29-FA7945AFE29C}" destId="{D75A4894-7EDF-B048-8FD4-B502AA640AB5}" srcOrd="0" destOrd="0" presId="urn:microsoft.com/office/officeart/2005/8/layout/cycle1"/>
    <dgm:cxn modelId="{86DE49C3-6F23-4725-9E64-C27693A80EFF}" type="presOf" srcId="{6269D79A-45D6-0D45-A48B-27E9419287ED}" destId="{7CCBF217-2561-B841-A0CF-BE7FA306BF1F}" srcOrd="0" destOrd="0" presId="urn:microsoft.com/office/officeart/2005/8/layout/cycle1"/>
    <dgm:cxn modelId="{F24901E0-626A-47FC-A4B0-5128B8159B58}" type="presOf" srcId="{AC69FA60-4ABF-6146-8F94-25228F1A7032}" destId="{13B4D721-AE24-7047-8C2B-A0A89D1C7AF3}" srcOrd="0" destOrd="0" presId="urn:microsoft.com/office/officeart/2005/8/layout/cycle1"/>
    <dgm:cxn modelId="{4E8B9CE2-C303-D04B-AC67-84704A542AA5}" srcId="{1A6C7358-8289-2041-BE34-9F8FB5656F65}" destId="{01DE712E-C07B-C543-A4C4-619A37FA5107}" srcOrd="2" destOrd="0" parTransId="{9E1E5D1C-029D-A643-937A-E8522166F77F}" sibTransId="{BDF543A8-3FB3-2046-8910-9FA22D4713C9}"/>
    <dgm:cxn modelId="{F9D53EE9-A049-4E43-BE69-9D0117AE7E47}" type="presParOf" srcId="{C723DEB6-5F39-1943-9809-BA1D6E45871D}" destId="{BFDC7296-96C4-994B-92D3-28CC68E760DB}" srcOrd="0" destOrd="0" presId="urn:microsoft.com/office/officeart/2005/8/layout/cycle1"/>
    <dgm:cxn modelId="{6EB0A8BE-B601-4EEE-A152-40BB7573C9A5}" type="presParOf" srcId="{C723DEB6-5F39-1943-9809-BA1D6E45871D}" destId="{D75A4894-7EDF-B048-8FD4-B502AA640AB5}" srcOrd="1" destOrd="0" presId="urn:microsoft.com/office/officeart/2005/8/layout/cycle1"/>
    <dgm:cxn modelId="{E6EF448B-E0D6-4FBD-9498-C9700F12632D}" type="presParOf" srcId="{C723DEB6-5F39-1943-9809-BA1D6E45871D}" destId="{7CCBF217-2561-B841-A0CF-BE7FA306BF1F}" srcOrd="2" destOrd="0" presId="urn:microsoft.com/office/officeart/2005/8/layout/cycle1"/>
    <dgm:cxn modelId="{D47CECB1-9127-4ADD-88C2-A7798A693E7D}" type="presParOf" srcId="{C723DEB6-5F39-1943-9809-BA1D6E45871D}" destId="{8882D4CE-CB3D-4641-8973-5FB34DEE2FDA}" srcOrd="3" destOrd="0" presId="urn:microsoft.com/office/officeart/2005/8/layout/cycle1"/>
    <dgm:cxn modelId="{D71AF442-87F8-47E2-A64C-E653F0230D1B}" type="presParOf" srcId="{C723DEB6-5F39-1943-9809-BA1D6E45871D}" destId="{169B0785-9320-094D-BC4A-D6BB59DE0353}" srcOrd="4" destOrd="0" presId="urn:microsoft.com/office/officeart/2005/8/layout/cycle1"/>
    <dgm:cxn modelId="{41B6F4B3-C897-4ABA-93B8-62B01AC8E437}" type="presParOf" srcId="{C723DEB6-5F39-1943-9809-BA1D6E45871D}" destId="{F4F48BE3-6485-0945-BCB7-39F09824BCC6}" srcOrd="5" destOrd="0" presId="urn:microsoft.com/office/officeart/2005/8/layout/cycle1"/>
    <dgm:cxn modelId="{3EAD889E-6F70-4E5D-8009-FAC29ECA2167}" type="presParOf" srcId="{C723DEB6-5F39-1943-9809-BA1D6E45871D}" destId="{6E0425A5-8FE0-7243-9DFD-78AD0B412292}" srcOrd="6" destOrd="0" presId="urn:microsoft.com/office/officeart/2005/8/layout/cycle1"/>
    <dgm:cxn modelId="{6E9AE0A1-E572-4475-A1AE-AB678A160715}" type="presParOf" srcId="{C723DEB6-5F39-1943-9809-BA1D6E45871D}" destId="{14FDACD6-4AF1-2E4A-945D-7D0C2EB60783}" srcOrd="7" destOrd="0" presId="urn:microsoft.com/office/officeart/2005/8/layout/cycle1"/>
    <dgm:cxn modelId="{61C2EAF6-E970-45AC-AAA5-8EE8605FBADC}" type="presParOf" srcId="{C723DEB6-5F39-1943-9809-BA1D6E45871D}" destId="{11571993-B3D3-1A41-93B1-6E4FD84341C7}" srcOrd="8" destOrd="0" presId="urn:microsoft.com/office/officeart/2005/8/layout/cycle1"/>
    <dgm:cxn modelId="{1B0B6F3D-F4D4-4BCB-BA5B-1BEB295ECAE7}" type="presParOf" srcId="{C723DEB6-5F39-1943-9809-BA1D6E45871D}" destId="{64BBC00B-09B9-C843-8B2D-716E939C2849}" srcOrd="9" destOrd="0" presId="urn:microsoft.com/office/officeart/2005/8/layout/cycle1"/>
    <dgm:cxn modelId="{7FC60E87-149B-4789-B4AA-3B9A2A48AFC7}" type="presParOf" srcId="{C723DEB6-5F39-1943-9809-BA1D6E45871D}" destId="{13B4D721-AE24-7047-8C2B-A0A89D1C7AF3}" srcOrd="10" destOrd="0" presId="urn:microsoft.com/office/officeart/2005/8/layout/cycle1"/>
    <dgm:cxn modelId="{8AA7E635-5994-402F-AC06-3ED6449BF2C0}" type="presParOf" srcId="{C723DEB6-5F39-1943-9809-BA1D6E45871D}" destId="{F266BD4B-FF83-884A-93FD-B9AC62761CBD}" srcOrd="11" destOrd="0" presId="urn:microsoft.com/office/officeart/2005/8/layout/cycle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5A4894-7EDF-B048-8FD4-B502AA640AB5}">
      <dsp:nvSpPr>
        <dsp:cNvPr id="0" name=""/>
        <dsp:cNvSpPr/>
      </dsp:nvSpPr>
      <dsp:spPr>
        <a:xfrm>
          <a:off x="829715" y="29459"/>
          <a:ext cx="470515" cy="4705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dirty="0"/>
            <a:t>Assess</a:t>
          </a:r>
        </a:p>
      </dsp:txBody>
      <dsp:txXfrm>
        <a:off x="829715" y="29459"/>
        <a:ext cx="470515" cy="470515"/>
      </dsp:txXfrm>
    </dsp:sp>
    <dsp:sp modelId="{7CCBF217-2561-B841-A0CF-BE7FA306BF1F}">
      <dsp:nvSpPr>
        <dsp:cNvPr id="0" name=""/>
        <dsp:cNvSpPr/>
      </dsp:nvSpPr>
      <dsp:spPr>
        <a:xfrm>
          <a:off x="1115" y="-154"/>
          <a:ext cx="1328728" cy="1328728"/>
        </a:xfrm>
        <a:prstGeom prst="circularArrow">
          <a:avLst>
            <a:gd name="adj1" fmla="val 6905"/>
            <a:gd name="adj2" fmla="val 465596"/>
            <a:gd name="adj3" fmla="val 548389"/>
            <a:gd name="adj4" fmla="val 20586015"/>
            <a:gd name="adj5" fmla="val 8056"/>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69B0785-9320-094D-BC4A-D6BB59DE0353}">
      <dsp:nvSpPr>
        <dsp:cNvPr id="0" name=""/>
        <dsp:cNvSpPr/>
      </dsp:nvSpPr>
      <dsp:spPr>
        <a:xfrm>
          <a:off x="829715" y="828445"/>
          <a:ext cx="470515" cy="4705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dirty="0"/>
            <a:t>Plan</a:t>
          </a:r>
        </a:p>
      </dsp:txBody>
      <dsp:txXfrm>
        <a:off x="829715" y="828445"/>
        <a:ext cx="470515" cy="470515"/>
      </dsp:txXfrm>
    </dsp:sp>
    <dsp:sp modelId="{F4F48BE3-6485-0945-BCB7-39F09824BCC6}">
      <dsp:nvSpPr>
        <dsp:cNvPr id="0" name=""/>
        <dsp:cNvSpPr/>
      </dsp:nvSpPr>
      <dsp:spPr>
        <a:xfrm>
          <a:off x="1115" y="-154"/>
          <a:ext cx="1328728" cy="1328728"/>
        </a:xfrm>
        <a:prstGeom prst="circularArrow">
          <a:avLst>
            <a:gd name="adj1" fmla="val 6905"/>
            <a:gd name="adj2" fmla="val 465596"/>
            <a:gd name="adj3" fmla="val 5948389"/>
            <a:gd name="adj4" fmla="val 4386015"/>
            <a:gd name="adj5" fmla="val 8056"/>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4FDACD6-4AF1-2E4A-945D-7D0C2EB60783}">
      <dsp:nvSpPr>
        <dsp:cNvPr id="0" name=""/>
        <dsp:cNvSpPr/>
      </dsp:nvSpPr>
      <dsp:spPr>
        <a:xfrm>
          <a:off x="30729" y="828445"/>
          <a:ext cx="470515" cy="4705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dirty="0"/>
            <a:t>Do</a:t>
          </a:r>
        </a:p>
      </dsp:txBody>
      <dsp:txXfrm>
        <a:off x="30729" y="828445"/>
        <a:ext cx="470515" cy="470515"/>
      </dsp:txXfrm>
    </dsp:sp>
    <dsp:sp modelId="{11571993-B3D3-1A41-93B1-6E4FD84341C7}">
      <dsp:nvSpPr>
        <dsp:cNvPr id="0" name=""/>
        <dsp:cNvSpPr/>
      </dsp:nvSpPr>
      <dsp:spPr>
        <a:xfrm>
          <a:off x="1115" y="-154"/>
          <a:ext cx="1328728" cy="1328728"/>
        </a:xfrm>
        <a:prstGeom prst="circularArrow">
          <a:avLst>
            <a:gd name="adj1" fmla="val 6905"/>
            <a:gd name="adj2" fmla="val 465596"/>
            <a:gd name="adj3" fmla="val 11348389"/>
            <a:gd name="adj4" fmla="val 9786015"/>
            <a:gd name="adj5" fmla="val 8056"/>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3B4D721-AE24-7047-8C2B-A0A89D1C7AF3}">
      <dsp:nvSpPr>
        <dsp:cNvPr id="0" name=""/>
        <dsp:cNvSpPr/>
      </dsp:nvSpPr>
      <dsp:spPr>
        <a:xfrm>
          <a:off x="30729" y="29459"/>
          <a:ext cx="470515" cy="4705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dirty="0"/>
            <a:t>Review</a:t>
          </a:r>
        </a:p>
      </dsp:txBody>
      <dsp:txXfrm>
        <a:off x="30729" y="29459"/>
        <a:ext cx="470515" cy="470515"/>
      </dsp:txXfrm>
    </dsp:sp>
    <dsp:sp modelId="{F266BD4B-FF83-884A-93FD-B9AC62761CBD}">
      <dsp:nvSpPr>
        <dsp:cNvPr id="0" name=""/>
        <dsp:cNvSpPr/>
      </dsp:nvSpPr>
      <dsp:spPr>
        <a:xfrm>
          <a:off x="-34786" y="-18650"/>
          <a:ext cx="1328728" cy="1328728"/>
        </a:xfrm>
        <a:prstGeom prst="circularArrow">
          <a:avLst>
            <a:gd name="adj1" fmla="val 6905"/>
            <a:gd name="adj2" fmla="val 465596"/>
            <a:gd name="adj3" fmla="val 16748389"/>
            <a:gd name="adj4" fmla="val 15186015"/>
            <a:gd name="adj5" fmla="val 8056"/>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1A03B3-C655-4F7F-859D-2094C8725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13</Pages>
  <Words>5465</Words>
  <Characters>31153</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EW</Company>
  <LinksUpToDate>false</LinksUpToDate>
  <CharactersWithSpaces>36545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Holt John;Sutton, Yvonne;McDermott, Catherine</dc:creator>
  <cp:lastModifiedBy>Laura Pattinson</cp:lastModifiedBy>
  <cp:revision>3</cp:revision>
  <dcterms:created xsi:type="dcterms:W3CDTF">2025-10-21T11:11:00Z</dcterms:created>
  <dcterms:modified xsi:type="dcterms:W3CDTF">2025-10-21T16:04:00Z</dcterms:modified>
</cp:coreProperties>
</file>