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559B" w:rsidRPr="006502E5" w:rsidRDefault="00D37E1F" w:rsidP="00C55AC7">
      <w:pPr>
        <w:spacing w:after="240"/>
        <w:jc w:val="center"/>
        <w:rPr>
          <w:rFonts w:ascii="Kristen ITC" w:hAnsi="Kristen ITC" w:cstheme="minorHAnsi"/>
          <w:b/>
          <w:sz w:val="32"/>
          <w:szCs w:val="28"/>
          <w:lang w:val="en-US"/>
        </w:rPr>
      </w:pPr>
      <w:r>
        <w:rPr>
          <w:noProof/>
          <w:lang w:eastAsia="en-GB"/>
        </w:rPr>
        <w:drawing>
          <wp:anchor distT="0" distB="0" distL="114300" distR="114300" simplePos="0" relativeHeight="251661312" behindDoc="0" locked="0" layoutInCell="1" allowOverlap="1">
            <wp:simplePos x="0" y="0"/>
            <wp:positionH relativeFrom="column">
              <wp:posOffset>5425440</wp:posOffset>
            </wp:positionH>
            <wp:positionV relativeFrom="paragraph">
              <wp:posOffset>-535025</wp:posOffset>
            </wp:positionV>
            <wp:extent cx="1033112" cy="1033112"/>
            <wp:effectExtent l="0" t="0" r="0" b="0"/>
            <wp:wrapNone/>
            <wp:docPr id="3" name="Picture 3" descr="Book Black and White Clip art - stacked books png download - 2400*2400 -  Free Transparent Book png Download.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ok Black and White Clip art - stacked books png download - 2400*2400 -  Free Transparent Book png Download. - Clip Art Librar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10800000" flipV="1">
                      <a:off x="0" y="0"/>
                      <a:ext cx="1033112" cy="1033112"/>
                    </a:xfrm>
                    <a:prstGeom prst="rect">
                      <a:avLst/>
                    </a:prstGeom>
                    <a:noFill/>
                    <a:ln>
                      <a:noFill/>
                    </a:ln>
                  </pic:spPr>
                </pic:pic>
              </a:graphicData>
            </a:graphic>
            <wp14:sizeRelH relativeFrom="margin">
              <wp14:pctWidth>0</wp14:pctWidth>
            </wp14:sizeRelH>
            <wp14:sizeRelV relativeFrom="margin">
              <wp14:pctHeight>0</wp14:pctHeight>
            </wp14:sizeRelV>
          </wp:anchor>
        </w:drawing>
      </w:r>
      <w:bookmarkStart w:id="0" w:name="_GoBack"/>
      <w:r w:rsidR="00F970B7">
        <w:rPr>
          <w:b/>
          <w:noProof/>
          <w:sz w:val="28"/>
          <w:lang w:eastAsia="en-GB"/>
        </w:rPr>
        <mc:AlternateContent>
          <mc:Choice Requires="wps">
            <w:drawing>
              <wp:anchor distT="0" distB="0" distL="114300" distR="114300" simplePos="0" relativeHeight="251660288" behindDoc="0" locked="0" layoutInCell="1" allowOverlap="1" wp14:anchorId="19FFBA55" wp14:editId="029C1EE8">
                <wp:simplePos x="0" y="0"/>
                <wp:positionH relativeFrom="margin">
                  <wp:align>center</wp:align>
                </wp:positionH>
                <wp:positionV relativeFrom="paragraph">
                  <wp:posOffset>-302260</wp:posOffset>
                </wp:positionV>
                <wp:extent cx="6613525" cy="8811491"/>
                <wp:effectExtent l="19050" t="19050" r="15875" b="27940"/>
                <wp:wrapNone/>
                <wp:docPr id="2" name="Rectangle 2"/>
                <wp:cNvGraphicFramePr/>
                <a:graphic xmlns:a="http://schemas.openxmlformats.org/drawingml/2006/main">
                  <a:graphicData uri="http://schemas.microsoft.com/office/word/2010/wordprocessingShape">
                    <wps:wsp>
                      <wps:cNvSpPr/>
                      <wps:spPr>
                        <a:xfrm>
                          <a:off x="0" y="0"/>
                          <a:ext cx="6613525" cy="8811491"/>
                        </a:xfrm>
                        <a:prstGeom prst="rect">
                          <a:avLst/>
                        </a:prstGeom>
                        <a:noFill/>
                        <a:ln w="38100">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5C894D" id="Rectangle 2" o:spid="_x0000_s1026" style="position:absolute;margin-left:0;margin-top:-23.8pt;width:520.75pt;height:693.8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" filled="f" strokecolor="#375623 [1609]" strokeweight="3pt">
                <w10:wrap anchorx="margin"/>
              </v:rect>
            </w:pict>
          </mc:Fallback>
        </mc:AlternateContent>
      </w:r>
      <w:bookmarkEnd w:id="0"/>
      <w:r w:rsidR="00AA6A00" w:rsidRPr="006502E5">
        <w:rPr>
          <w:rFonts w:ascii="Kristen ITC" w:hAnsi="Kristen ITC" w:cstheme="minorHAnsi"/>
          <w:b/>
          <w:sz w:val="32"/>
          <w:szCs w:val="28"/>
          <w:lang w:val="en-US"/>
        </w:rPr>
        <w:t xml:space="preserve">Tips for </w:t>
      </w:r>
      <w:r w:rsidR="00521000" w:rsidRPr="006502E5">
        <w:rPr>
          <w:rFonts w:ascii="Kristen ITC" w:hAnsi="Kristen ITC" w:cstheme="minorHAnsi"/>
          <w:b/>
          <w:sz w:val="32"/>
          <w:szCs w:val="28"/>
          <w:lang w:val="en-US"/>
        </w:rPr>
        <w:t xml:space="preserve">Reading with </w:t>
      </w:r>
      <w:r w:rsidR="00C55AC7" w:rsidRPr="006502E5">
        <w:rPr>
          <w:rFonts w:ascii="Kristen ITC" w:hAnsi="Kristen ITC" w:cstheme="minorHAnsi"/>
          <w:b/>
          <w:sz w:val="32"/>
          <w:szCs w:val="28"/>
          <w:lang w:val="en-US"/>
        </w:rPr>
        <w:t xml:space="preserve">Young </w:t>
      </w:r>
      <w:r w:rsidR="00521000" w:rsidRPr="006502E5">
        <w:rPr>
          <w:rFonts w:ascii="Kristen ITC" w:hAnsi="Kristen ITC" w:cstheme="minorHAnsi"/>
          <w:b/>
          <w:sz w:val="32"/>
          <w:szCs w:val="28"/>
          <w:lang w:val="en-US"/>
        </w:rPr>
        <w:t>Children</w:t>
      </w:r>
    </w:p>
    <w:p w:rsidR="00AA6A00" w:rsidRPr="00C55AC7" w:rsidRDefault="00AA6A00" w:rsidP="00D37E1F">
      <w:pPr>
        <w:pStyle w:val="ListParagraph"/>
        <w:numPr>
          <w:ilvl w:val="0"/>
          <w:numId w:val="2"/>
        </w:numPr>
        <w:shd w:val="clear" w:color="auto" w:fill="FFFFFF"/>
        <w:spacing w:before="100" w:beforeAutospacing="1" w:after="240" w:line="240" w:lineRule="auto"/>
        <w:ind w:left="504"/>
        <w:rPr>
          <w:rFonts w:eastAsia="Times New Roman" w:cstheme="minorHAnsi"/>
          <w:sz w:val="28"/>
          <w:szCs w:val="28"/>
          <w:lang w:eastAsia="en-GB"/>
        </w:rPr>
      </w:pPr>
      <w:r w:rsidRPr="00C55AC7">
        <w:rPr>
          <w:rFonts w:eastAsia="Times New Roman" w:cstheme="minorHAnsi"/>
          <w:sz w:val="28"/>
          <w:szCs w:val="28"/>
          <w:lang w:eastAsia="en-GB"/>
        </w:rPr>
        <w:t>Find a quiet time and place, when you are relaxed, everything is calm and you are unlikely to be distracted. Children really benefit from undivided attention when reading.</w:t>
      </w:r>
    </w:p>
    <w:p w:rsidR="00AA6A00" w:rsidRDefault="00AA6A00" w:rsidP="00D37E1F">
      <w:pPr>
        <w:pStyle w:val="ListParagraph"/>
        <w:numPr>
          <w:ilvl w:val="0"/>
          <w:numId w:val="2"/>
        </w:numPr>
        <w:shd w:val="clear" w:color="auto" w:fill="FFFFFF"/>
        <w:spacing w:before="100" w:beforeAutospacing="1" w:after="240" w:line="240" w:lineRule="auto"/>
        <w:ind w:left="504"/>
        <w:rPr>
          <w:rFonts w:eastAsia="Times New Roman" w:cstheme="minorHAnsi"/>
          <w:sz w:val="28"/>
          <w:szCs w:val="28"/>
          <w:lang w:eastAsia="en-GB"/>
        </w:rPr>
      </w:pPr>
      <w:r w:rsidRPr="00C55AC7">
        <w:rPr>
          <w:rFonts w:eastAsia="Times New Roman" w:cstheme="minorHAnsi"/>
          <w:sz w:val="28"/>
          <w:szCs w:val="28"/>
          <w:lang w:eastAsia="en-GB"/>
        </w:rPr>
        <w:t>Get comfy and cosy. Have your child on your lap or by your side, so you are both looking down at the book with your focus on the book and the child.</w:t>
      </w:r>
    </w:p>
    <w:p w:rsidR="00521000" w:rsidRPr="00C55AC7" w:rsidRDefault="00AA6A00" w:rsidP="00D37E1F">
      <w:pPr>
        <w:pStyle w:val="ListParagraph"/>
        <w:numPr>
          <w:ilvl w:val="0"/>
          <w:numId w:val="2"/>
        </w:numPr>
        <w:shd w:val="clear" w:color="auto" w:fill="FFFFFF"/>
        <w:spacing w:before="100" w:beforeAutospacing="1" w:after="240" w:line="240" w:lineRule="auto"/>
        <w:ind w:left="504"/>
        <w:rPr>
          <w:rFonts w:eastAsia="Times New Roman" w:cstheme="minorHAnsi"/>
          <w:sz w:val="28"/>
          <w:szCs w:val="28"/>
          <w:lang w:eastAsia="en-GB"/>
        </w:rPr>
      </w:pPr>
      <w:r w:rsidRPr="00C55AC7">
        <w:rPr>
          <w:rFonts w:eastAsia="Times New Roman" w:cstheme="minorHAnsi"/>
          <w:sz w:val="28"/>
          <w:szCs w:val="28"/>
          <w:lang w:eastAsia="en-GB"/>
        </w:rPr>
        <w:t>We can sometimes feel a bit silly when reading aloud, but remember your child know</w:t>
      </w:r>
      <w:r w:rsidR="00521000" w:rsidRPr="00C55AC7">
        <w:rPr>
          <w:rFonts w:eastAsia="Times New Roman" w:cstheme="minorHAnsi"/>
          <w:sz w:val="28"/>
          <w:szCs w:val="28"/>
          <w:lang w:eastAsia="en-GB"/>
        </w:rPr>
        <w:t>s you and your voice. Ask your child to join in with character voices – what do they think the characters would sound like?</w:t>
      </w:r>
    </w:p>
    <w:p w:rsidR="00C55AC7" w:rsidRPr="00C55AC7" w:rsidRDefault="00C55AC7" w:rsidP="00D37E1F">
      <w:pPr>
        <w:pStyle w:val="ListParagraph"/>
        <w:numPr>
          <w:ilvl w:val="0"/>
          <w:numId w:val="2"/>
        </w:numPr>
        <w:shd w:val="clear" w:color="auto" w:fill="FFFFFF"/>
        <w:spacing w:before="100" w:beforeAutospacing="1" w:after="240" w:line="240" w:lineRule="auto"/>
        <w:ind w:left="504"/>
        <w:rPr>
          <w:rFonts w:eastAsia="Times New Roman" w:cstheme="minorHAnsi"/>
          <w:sz w:val="28"/>
          <w:szCs w:val="28"/>
          <w:lang w:eastAsia="en-GB"/>
        </w:rPr>
      </w:pPr>
      <w:r>
        <w:rPr>
          <w:rFonts w:eastAsia="Times New Roman" w:cstheme="minorHAnsi"/>
          <w:sz w:val="28"/>
          <w:szCs w:val="28"/>
          <w:lang w:eastAsia="en-GB"/>
        </w:rPr>
        <w:t>Be enthusiastic about reading and books. Be a reading role model.</w:t>
      </w:r>
    </w:p>
    <w:p w:rsidR="00521000" w:rsidRPr="00C55AC7" w:rsidRDefault="00521000" w:rsidP="00D37E1F">
      <w:pPr>
        <w:pStyle w:val="ListParagraph"/>
        <w:numPr>
          <w:ilvl w:val="0"/>
          <w:numId w:val="2"/>
        </w:numPr>
        <w:shd w:val="clear" w:color="auto" w:fill="FFFFFF"/>
        <w:spacing w:before="100" w:beforeAutospacing="1" w:after="240" w:line="240" w:lineRule="auto"/>
        <w:ind w:left="504"/>
        <w:rPr>
          <w:rFonts w:eastAsia="Times New Roman" w:cstheme="minorHAnsi"/>
          <w:sz w:val="28"/>
          <w:szCs w:val="28"/>
          <w:lang w:eastAsia="en-GB"/>
        </w:rPr>
      </w:pPr>
      <w:r w:rsidRPr="00C55AC7">
        <w:rPr>
          <w:rFonts w:eastAsia="Times New Roman" w:cstheme="minorHAnsi"/>
          <w:sz w:val="28"/>
          <w:szCs w:val="28"/>
          <w:lang w:eastAsia="en-GB"/>
        </w:rPr>
        <w:t xml:space="preserve">Reading a book is not all about the words. The first step to reading books is looking at the pictures and being able to talk about what you can see. Ask questions about </w:t>
      </w:r>
      <w:r w:rsidR="00C55AC7">
        <w:rPr>
          <w:rFonts w:eastAsia="Times New Roman" w:cstheme="minorHAnsi"/>
          <w:sz w:val="28"/>
          <w:szCs w:val="28"/>
          <w:lang w:eastAsia="en-GB"/>
        </w:rPr>
        <w:t xml:space="preserve">what your child can see, where a character might be (flap books are great for this) </w:t>
      </w:r>
      <w:r w:rsidRPr="00C55AC7">
        <w:rPr>
          <w:rFonts w:eastAsia="Times New Roman" w:cstheme="minorHAnsi"/>
          <w:sz w:val="28"/>
          <w:szCs w:val="28"/>
          <w:lang w:eastAsia="en-GB"/>
        </w:rPr>
        <w:t xml:space="preserve">or </w:t>
      </w:r>
      <w:r w:rsidR="00C55AC7">
        <w:rPr>
          <w:rFonts w:eastAsia="Times New Roman" w:cstheme="minorHAnsi"/>
          <w:sz w:val="28"/>
          <w:szCs w:val="28"/>
          <w:lang w:eastAsia="en-GB"/>
        </w:rPr>
        <w:t>ask them what</w:t>
      </w:r>
      <w:r w:rsidRPr="00C55AC7">
        <w:rPr>
          <w:rFonts w:eastAsia="Times New Roman" w:cstheme="minorHAnsi"/>
          <w:sz w:val="28"/>
          <w:szCs w:val="28"/>
          <w:lang w:eastAsia="en-GB"/>
        </w:rPr>
        <w:t xml:space="preserve"> they think happens next. </w:t>
      </w:r>
    </w:p>
    <w:p w:rsidR="00521000" w:rsidRPr="00C55AC7" w:rsidRDefault="00521000" w:rsidP="00D37E1F">
      <w:pPr>
        <w:pStyle w:val="ListParagraph"/>
        <w:numPr>
          <w:ilvl w:val="0"/>
          <w:numId w:val="2"/>
        </w:numPr>
        <w:shd w:val="clear" w:color="auto" w:fill="FFFFFF"/>
        <w:spacing w:before="100" w:beforeAutospacing="1" w:after="240" w:line="240" w:lineRule="auto"/>
        <w:ind w:left="504"/>
        <w:rPr>
          <w:rFonts w:eastAsia="Times New Roman" w:cstheme="minorHAnsi"/>
          <w:sz w:val="28"/>
          <w:szCs w:val="28"/>
          <w:lang w:eastAsia="en-GB"/>
        </w:rPr>
      </w:pPr>
      <w:r w:rsidRPr="00C55AC7">
        <w:rPr>
          <w:rFonts w:eastAsia="Times New Roman" w:cstheme="minorHAnsi"/>
          <w:sz w:val="28"/>
          <w:szCs w:val="28"/>
          <w:lang w:eastAsia="en-GB"/>
        </w:rPr>
        <w:t>Use puppets or toys to bring a story alive and help your child to engage with reading.</w:t>
      </w:r>
    </w:p>
    <w:p w:rsidR="00521000" w:rsidRPr="00C55AC7" w:rsidRDefault="00521000" w:rsidP="00D37E1F">
      <w:pPr>
        <w:pStyle w:val="ListParagraph"/>
        <w:numPr>
          <w:ilvl w:val="0"/>
          <w:numId w:val="2"/>
        </w:numPr>
        <w:shd w:val="clear" w:color="auto" w:fill="FFFFFF"/>
        <w:spacing w:before="100" w:beforeAutospacing="1" w:after="240" w:line="240" w:lineRule="auto"/>
        <w:ind w:left="504"/>
        <w:rPr>
          <w:rFonts w:eastAsia="Times New Roman" w:cstheme="minorHAnsi"/>
          <w:sz w:val="28"/>
          <w:szCs w:val="28"/>
          <w:lang w:eastAsia="en-GB"/>
        </w:rPr>
      </w:pPr>
      <w:r w:rsidRPr="00C55AC7">
        <w:rPr>
          <w:rFonts w:eastAsia="Times New Roman" w:cstheme="minorHAnsi"/>
          <w:sz w:val="28"/>
          <w:szCs w:val="28"/>
          <w:lang w:eastAsia="en-GB"/>
        </w:rPr>
        <w:t>Don’t worry</w:t>
      </w:r>
      <w:r w:rsidR="00AA6A00" w:rsidRPr="00C55AC7">
        <w:rPr>
          <w:rFonts w:eastAsia="Times New Roman" w:cstheme="minorHAnsi"/>
          <w:sz w:val="28"/>
          <w:szCs w:val="28"/>
          <w:lang w:eastAsia="en-GB"/>
        </w:rPr>
        <w:t xml:space="preserve"> if your child turns the p</w:t>
      </w:r>
      <w:r w:rsidR="00C55AC7">
        <w:rPr>
          <w:rFonts w:eastAsia="Times New Roman" w:cstheme="minorHAnsi"/>
          <w:sz w:val="28"/>
          <w:szCs w:val="28"/>
          <w:lang w:eastAsia="en-GB"/>
        </w:rPr>
        <w:t>age back or skips forward, they a</w:t>
      </w:r>
      <w:r w:rsidR="00AA6A00" w:rsidRPr="00C55AC7">
        <w:rPr>
          <w:rFonts w:eastAsia="Times New Roman" w:cstheme="minorHAnsi"/>
          <w:sz w:val="28"/>
          <w:szCs w:val="28"/>
          <w:lang w:eastAsia="en-GB"/>
        </w:rPr>
        <w:t xml:space="preserve">re </w:t>
      </w:r>
      <w:r w:rsidR="00C55AC7">
        <w:rPr>
          <w:rFonts w:eastAsia="Times New Roman" w:cstheme="minorHAnsi"/>
          <w:sz w:val="28"/>
          <w:szCs w:val="28"/>
          <w:lang w:eastAsia="en-GB"/>
        </w:rPr>
        <w:t>familiarising</w:t>
      </w:r>
      <w:r w:rsidR="00AA6A00" w:rsidRPr="00C55AC7">
        <w:rPr>
          <w:rFonts w:eastAsia="Times New Roman" w:cstheme="minorHAnsi"/>
          <w:sz w:val="28"/>
          <w:szCs w:val="28"/>
          <w:lang w:eastAsia="en-GB"/>
        </w:rPr>
        <w:t xml:space="preserve"> themselves with what they have seen or s</w:t>
      </w:r>
      <w:r w:rsidR="00C55AC7">
        <w:rPr>
          <w:rFonts w:eastAsia="Times New Roman" w:cstheme="minorHAnsi"/>
          <w:sz w:val="28"/>
          <w:szCs w:val="28"/>
          <w:lang w:eastAsia="en-GB"/>
        </w:rPr>
        <w:t>imply enjoying turning the page.</w:t>
      </w:r>
    </w:p>
    <w:p w:rsidR="00AA6A00" w:rsidRPr="00C55AC7" w:rsidRDefault="00C55AC7" w:rsidP="00D37E1F">
      <w:pPr>
        <w:pStyle w:val="ListParagraph"/>
        <w:numPr>
          <w:ilvl w:val="0"/>
          <w:numId w:val="2"/>
        </w:numPr>
        <w:shd w:val="clear" w:color="auto" w:fill="FFFFFF"/>
        <w:spacing w:before="100" w:beforeAutospacing="1" w:after="240" w:line="240" w:lineRule="auto"/>
        <w:ind w:left="504"/>
        <w:rPr>
          <w:rFonts w:eastAsia="Times New Roman" w:cstheme="minorHAnsi"/>
          <w:sz w:val="28"/>
          <w:szCs w:val="28"/>
          <w:lang w:eastAsia="en-GB"/>
        </w:rPr>
      </w:pPr>
      <w:r>
        <w:rPr>
          <w:rFonts w:eastAsia="Times New Roman" w:cstheme="minorHAnsi"/>
          <w:sz w:val="28"/>
          <w:szCs w:val="28"/>
          <w:lang w:eastAsia="en-GB"/>
        </w:rPr>
        <w:t>Take your time and g</w:t>
      </w:r>
      <w:r w:rsidR="00AA6A00" w:rsidRPr="00C55AC7">
        <w:rPr>
          <w:rFonts w:eastAsia="Times New Roman" w:cstheme="minorHAnsi"/>
          <w:sz w:val="28"/>
          <w:szCs w:val="28"/>
          <w:lang w:eastAsia="en-GB"/>
        </w:rPr>
        <w:t xml:space="preserve">o </w:t>
      </w:r>
      <w:r w:rsidR="00F970B7">
        <w:rPr>
          <w:rFonts w:eastAsia="Times New Roman" w:cstheme="minorHAnsi"/>
          <w:sz w:val="28"/>
          <w:szCs w:val="28"/>
          <w:lang w:eastAsia="en-GB"/>
        </w:rPr>
        <w:t>through the book as often as your</w:t>
      </w:r>
      <w:r w:rsidR="00AA6A00" w:rsidRPr="00C55AC7">
        <w:rPr>
          <w:rFonts w:eastAsia="Times New Roman" w:cstheme="minorHAnsi"/>
          <w:sz w:val="28"/>
          <w:szCs w:val="28"/>
          <w:lang w:eastAsia="en-GB"/>
        </w:rPr>
        <w:t xml:space="preserve"> child wants.</w:t>
      </w:r>
      <w:r w:rsidR="00D37E1F" w:rsidRPr="00D37E1F">
        <w:t xml:space="preserve"> </w:t>
      </w:r>
    </w:p>
    <w:p w:rsidR="00AA6A00" w:rsidRPr="00AA6A00" w:rsidRDefault="00521000" w:rsidP="00C55AC7">
      <w:pPr>
        <w:shd w:val="clear" w:color="auto" w:fill="FFFFFF"/>
        <w:spacing w:before="100" w:beforeAutospacing="1" w:after="240" w:line="240" w:lineRule="auto"/>
        <w:jc w:val="center"/>
        <w:rPr>
          <w:rFonts w:eastAsia="Times New Roman" w:cstheme="minorHAnsi"/>
          <w:sz w:val="28"/>
          <w:szCs w:val="28"/>
          <w:lang w:eastAsia="en-GB"/>
        </w:rPr>
      </w:pPr>
      <w:r w:rsidRPr="00C55AC7">
        <w:rPr>
          <w:rFonts w:eastAsia="Times New Roman" w:cstheme="minorHAnsi"/>
          <w:sz w:val="28"/>
          <w:szCs w:val="28"/>
          <w:lang w:eastAsia="en-GB"/>
        </w:rPr>
        <w:t>Please re</w:t>
      </w:r>
      <w:r w:rsidR="00AA6A00" w:rsidRPr="00AA6A00">
        <w:rPr>
          <w:rFonts w:eastAsia="Times New Roman" w:cstheme="minorHAnsi"/>
          <w:sz w:val="28"/>
          <w:szCs w:val="28"/>
          <w:lang w:eastAsia="en-GB"/>
        </w:rPr>
        <w:t xml:space="preserve">member, reading together and talking </w:t>
      </w:r>
      <w:r w:rsidRPr="00C55AC7">
        <w:rPr>
          <w:rFonts w:eastAsia="Times New Roman" w:cstheme="minorHAnsi"/>
          <w:sz w:val="28"/>
          <w:szCs w:val="28"/>
          <w:lang w:eastAsia="en-GB"/>
        </w:rPr>
        <w:t xml:space="preserve">about books with your child </w:t>
      </w:r>
      <w:r w:rsidR="00AA6A00" w:rsidRPr="00AA6A00">
        <w:rPr>
          <w:rFonts w:eastAsia="Times New Roman" w:cstheme="minorHAnsi"/>
          <w:sz w:val="28"/>
          <w:szCs w:val="28"/>
          <w:lang w:eastAsia="en-GB"/>
        </w:rPr>
        <w:t xml:space="preserve">is an important step to your child </w:t>
      </w:r>
      <w:r w:rsidR="00F970B7">
        <w:rPr>
          <w:rFonts w:eastAsia="Times New Roman" w:cstheme="minorHAnsi"/>
          <w:sz w:val="28"/>
          <w:szCs w:val="28"/>
          <w:lang w:eastAsia="en-GB"/>
        </w:rPr>
        <w:t xml:space="preserve">becoming an independent reader and </w:t>
      </w:r>
      <w:r w:rsidRPr="00C55AC7">
        <w:rPr>
          <w:rFonts w:eastAsia="Times New Roman" w:cstheme="minorHAnsi"/>
          <w:sz w:val="28"/>
          <w:szCs w:val="28"/>
          <w:lang w:eastAsia="en-GB"/>
        </w:rPr>
        <w:t xml:space="preserve">developing a love of </w:t>
      </w:r>
      <w:r w:rsidR="006E7CBB">
        <w:rPr>
          <w:rFonts w:eastAsia="Times New Roman" w:cstheme="minorHAnsi"/>
          <w:sz w:val="28"/>
          <w:szCs w:val="28"/>
          <w:lang w:eastAsia="en-GB"/>
        </w:rPr>
        <w:t>books</w:t>
      </w:r>
      <w:r w:rsidR="00AA6A00" w:rsidRPr="00AA6A00">
        <w:rPr>
          <w:rFonts w:eastAsia="Times New Roman" w:cstheme="minorHAnsi"/>
          <w:sz w:val="28"/>
          <w:szCs w:val="28"/>
          <w:lang w:eastAsia="en-GB"/>
        </w:rPr>
        <w:t xml:space="preserve">. </w:t>
      </w:r>
    </w:p>
    <w:p w:rsidR="00AA6A00" w:rsidRPr="00C55AC7" w:rsidRDefault="00C55AC7" w:rsidP="00C55AC7">
      <w:pPr>
        <w:spacing w:after="240"/>
        <w:rPr>
          <w:rFonts w:cstheme="minorHAnsi"/>
          <w:sz w:val="28"/>
          <w:szCs w:val="28"/>
          <w:lang w:val="en-US"/>
        </w:rPr>
      </w:pPr>
      <w:r>
        <w:rPr>
          <w:noProof/>
          <w:lang w:eastAsia="en-GB"/>
        </w:rPr>
        <w:drawing>
          <wp:anchor distT="0" distB="0" distL="114300" distR="114300" simplePos="0" relativeHeight="251658240" behindDoc="0" locked="0" layoutInCell="1" allowOverlap="1">
            <wp:simplePos x="0" y="0"/>
            <wp:positionH relativeFrom="margin">
              <wp:posOffset>2232025</wp:posOffset>
            </wp:positionH>
            <wp:positionV relativeFrom="paragraph">
              <wp:posOffset>243840</wp:posOffset>
            </wp:positionV>
            <wp:extent cx="1626870" cy="1626870"/>
            <wp:effectExtent l="0" t="0" r="0" b="0"/>
            <wp:wrapSquare wrapText="bothSides"/>
            <wp:docPr id="1" name="Picture 1" descr="parent and child reading clipart black and white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rent and child reading clipart black and white - Clip Art Librar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26870" cy="162687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AA6A00" w:rsidRPr="00C55A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9951F5"/>
    <w:multiLevelType w:val="hybridMultilevel"/>
    <w:tmpl w:val="E7264CE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37742461"/>
    <w:multiLevelType w:val="multilevel"/>
    <w:tmpl w:val="9B4C2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A00"/>
    <w:rsid w:val="0015559B"/>
    <w:rsid w:val="00521000"/>
    <w:rsid w:val="006502E5"/>
    <w:rsid w:val="006E7CBB"/>
    <w:rsid w:val="00AA6A00"/>
    <w:rsid w:val="00B35785"/>
    <w:rsid w:val="00C55AC7"/>
    <w:rsid w:val="00D37E1F"/>
    <w:rsid w:val="00F970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E9C32D-CF24-4EB9-815B-F314A24D1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6A00"/>
    <w:pPr>
      <w:ind w:left="720"/>
      <w:contextualSpacing/>
    </w:pPr>
  </w:style>
  <w:style w:type="paragraph" w:styleId="BalloonText">
    <w:name w:val="Balloon Text"/>
    <w:basedOn w:val="Normal"/>
    <w:link w:val="BalloonTextChar"/>
    <w:uiPriority w:val="99"/>
    <w:semiHidden/>
    <w:unhideWhenUsed/>
    <w:rsid w:val="00D37E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7E1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31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375</TotalTime>
  <Pages>1</Pages>
  <Words>211</Words>
  <Characters>1209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5</cp:revision>
  <cp:lastPrinted>2021-12-21T09:00:00Z</cp:lastPrinted>
  <dcterms:created xsi:type="dcterms:W3CDTF">2021-12-20T16:48:00Z</dcterms:created>
  <dcterms:modified xsi:type="dcterms:W3CDTF">2021-12-22T12:37:00Z</dcterms:modified>
</cp:coreProperties>
</file>