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6A210" w14:textId="77777777" w:rsidR="00C52578" w:rsidRPr="00C52578" w:rsidRDefault="00B05443" w:rsidP="00B05443">
      <w:pPr>
        <w:jc w:val="center"/>
        <w:rPr>
          <w:rFonts w:ascii="Comic Sans MS" w:hAnsi="Comic Sans MS"/>
          <w:b/>
          <w:sz w:val="48"/>
          <w:szCs w:val="48"/>
          <w:lang w:val="en-US"/>
        </w:rPr>
      </w:pPr>
      <w:r>
        <w:rPr>
          <w:rFonts w:ascii="Comic Sans MS" w:hAnsi="Comic Sans MS"/>
          <w:b/>
          <w:sz w:val="48"/>
          <w:szCs w:val="48"/>
          <w:lang w:val="en-US"/>
        </w:rPr>
        <w:t>Gifts and Hospitality Policy</w:t>
      </w:r>
    </w:p>
    <w:p w14:paraId="41C40CFE" w14:textId="77777777" w:rsidR="001C0881" w:rsidRDefault="001C0881" w:rsidP="005C40BD">
      <w:pPr>
        <w:rPr>
          <w:rFonts w:ascii="Comic Sans MS" w:hAnsi="Comic Sans MS"/>
          <w:b/>
        </w:rPr>
      </w:pPr>
    </w:p>
    <w:p w14:paraId="19333A34" w14:textId="77777777" w:rsidR="00B05443" w:rsidRDefault="00B05443" w:rsidP="005C40BD">
      <w:pPr>
        <w:rPr>
          <w:rFonts w:ascii="Comic Sans MS" w:hAnsi="Comic Sans MS"/>
          <w:b/>
        </w:rPr>
      </w:pPr>
    </w:p>
    <w:p w14:paraId="5D4C8CC5" w14:textId="77777777"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Purpose </w:t>
      </w:r>
    </w:p>
    <w:p w14:paraId="5CC13E07"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This policy sets out the procedure staff must follow when giving or receiving gifts and hospitality. </w:t>
      </w:r>
    </w:p>
    <w:p w14:paraId="7C7571EC" w14:textId="77777777" w:rsidR="00B05443" w:rsidRPr="00B05443" w:rsidRDefault="00B05443" w:rsidP="00B05443">
      <w:pPr>
        <w:pStyle w:val="Default"/>
        <w:rPr>
          <w:rFonts w:ascii="Comic Sans MS" w:hAnsi="Comic Sans MS"/>
          <w:sz w:val="22"/>
          <w:szCs w:val="23"/>
        </w:rPr>
      </w:pPr>
    </w:p>
    <w:p w14:paraId="40A073B4" w14:textId="77777777"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Scope </w:t>
      </w:r>
    </w:p>
    <w:p w14:paraId="66839BBA"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This policy applies to full time and part time employees on a substantive or fixed-term contract, and to associated persons such as agency staff and others employed under a contract of service. </w:t>
      </w:r>
    </w:p>
    <w:p w14:paraId="61FA1884" w14:textId="77777777" w:rsidR="00B05443" w:rsidRPr="00B05443" w:rsidRDefault="00B05443" w:rsidP="00B05443">
      <w:pPr>
        <w:pStyle w:val="Default"/>
        <w:rPr>
          <w:rFonts w:ascii="Comic Sans MS" w:hAnsi="Comic Sans MS"/>
          <w:sz w:val="23"/>
          <w:szCs w:val="23"/>
        </w:rPr>
      </w:pPr>
    </w:p>
    <w:p w14:paraId="528B7A03" w14:textId="77777777"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Policy Statement </w:t>
      </w:r>
    </w:p>
    <w:p w14:paraId="4BD49ACF"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At different points in the year, staff may receive gifts e.g. from families to express their appreciation of looking after their children. Usually these are tokens e.g. chocolates, wine, toiletries and are under £20 in value. These do not need to be declared.</w:t>
      </w:r>
    </w:p>
    <w:p w14:paraId="3643C93F" w14:textId="77777777" w:rsidR="00B05443" w:rsidRPr="00B05443" w:rsidRDefault="00B05443" w:rsidP="00B05443">
      <w:pPr>
        <w:pStyle w:val="Default"/>
        <w:rPr>
          <w:rFonts w:ascii="Comic Sans MS" w:hAnsi="Comic Sans MS"/>
          <w:sz w:val="22"/>
          <w:szCs w:val="23"/>
        </w:rPr>
      </w:pPr>
    </w:p>
    <w:p w14:paraId="618C4BC1" w14:textId="0F06F4FF"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must declare all offers of gifts and hospitality, made to or by you, that are over £20 in value and declared </w:t>
      </w:r>
      <w:r w:rsidRPr="00B05443">
        <w:rPr>
          <w:rFonts w:ascii="Comic Sans MS" w:hAnsi="Comic Sans MS"/>
          <w:i/>
          <w:iCs/>
          <w:sz w:val="22"/>
          <w:szCs w:val="23"/>
        </w:rPr>
        <w:t>whether accepted or declined</w:t>
      </w:r>
      <w:r w:rsidRPr="00B05443">
        <w:rPr>
          <w:rFonts w:ascii="Comic Sans MS" w:hAnsi="Comic Sans MS"/>
          <w:sz w:val="22"/>
          <w:szCs w:val="23"/>
        </w:rPr>
        <w:t>. These larger offers of gifts and hospitality may include items bottles of spirits, luxury items e.g. jewellery or high</w:t>
      </w:r>
      <w:r w:rsidR="00AA5559">
        <w:rPr>
          <w:rFonts w:ascii="Comic Sans MS" w:hAnsi="Comic Sans MS"/>
          <w:sz w:val="22"/>
          <w:szCs w:val="23"/>
        </w:rPr>
        <w:t>-</w:t>
      </w:r>
      <w:r w:rsidRPr="00B05443">
        <w:rPr>
          <w:rFonts w:ascii="Comic Sans MS" w:hAnsi="Comic Sans MS"/>
          <w:sz w:val="22"/>
          <w:szCs w:val="23"/>
        </w:rPr>
        <w:t xml:space="preserve">end toiletries, to free international travel and accommodation. </w:t>
      </w:r>
    </w:p>
    <w:p w14:paraId="5E430B18" w14:textId="77777777" w:rsidR="00B05443" w:rsidRPr="00B05443" w:rsidRDefault="00B05443" w:rsidP="00B05443">
      <w:pPr>
        <w:pStyle w:val="Default"/>
        <w:rPr>
          <w:rFonts w:ascii="Comic Sans MS" w:hAnsi="Comic Sans MS"/>
          <w:sz w:val="22"/>
          <w:szCs w:val="23"/>
        </w:rPr>
      </w:pPr>
    </w:p>
    <w:p w14:paraId="4D0D8BB5"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Declarations of these gifts valued over £20 must be recorded in the Hospitality Register as soon as possible after the offer or receipt of gifts or hospitality. </w:t>
      </w:r>
    </w:p>
    <w:p w14:paraId="1BB57F7D" w14:textId="77777777" w:rsidR="00B05443" w:rsidRPr="00B05443" w:rsidRDefault="00B05443" w:rsidP="00B05443">
      <w:pPr>
        <w:pStyle w:val="Default"/>
        <w:rPr>
          <w:rFonts w:ascii="Comic Sans MS" w:hAnsi="Comic Sans MS"/>
          <w:sz w:val="22"/>
          <w:szCs w:val="23"/>
        </w:rPr>
      </w:pPr>
    </w:p>
    <w:p w14:paraId="1CE8A4FF"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It is your responsibility to ensure that you are not placed in a position that risks, or appears to risk, compromising your role at Ellergreen Nursery School and Childcare Centre. </w:t>
      </w:r>
    </w:p>
    <w:p w14:paraId="240E8229" w14:textId="77777777" w:rsidR="00B05443" w:rsidRPr="00B05443" w:rsidRDefault="00B05443" w:rsidP="00B05443">
      <w:pPr>
        <w:pStyle w:val="Default"/>
        <w:rPr>
          <w:rFonts w:ascii="Comic Sans MS" w:hAnsi="Comic Sans MS"/>
          <w:sz w:val="22"/>
          <w:szCs w:val="23"/>
        </w:rPr>
      </w:pPr>
    </w:p>
    <w:p w14:paraId="5BA42939"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should not be seen to be securing valuable gifts and hospitality by virtue of your job. </w:t>
      </w:r>
    </w:p>
    <w:p w14:paraId="43CE50BD" w14:textId="77777777" w:rsidR="00B05443" w:rsidRPr="00B05443" w:rsidRDefault="00B05443" w:rsidP="00B05443">
      <w:pPr>
        <w:pStyle w:val="Default"/>
        <w:rPr>
          <w:rFonts w:ascii="Comic Sans MS" w:hAnsi="Comic Sans MS"/>
          <w:sz w:val="22"/>
          <w:szCs w:val="23"/>
        </w:rPr>
      </w:pPr>
    </w:p>
    <w:p w14:paraId="5CFC451D"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should not accept or provide any gift or hospitality if acceptance/provision will give the impression that you have been influenced/are deemed to be influencing while acting in an “official capacity”. </w:t>
      </w:r>
    </w:p>
    <w:p w14:paraId="54F45D4C" w14:textId="77777777" w:rsidR="00B05443" w:rsidRPr="00B05443" w:rsidRDefault="00B05443" w:rsidP="00B05443">
      <w:pPr>
        <w:pStyle w:val="Default"/>
        <w:rPr>
          <w:rFonts w:ascii="Comic Sans MS" w:hAnsi="Comic Sans MS"/>
          <w:sz w:val="22"/>
          <w:szCs w:val="23"/>
        </w:rPr>
      </w:pPr>
    </w:p>
    <w:p w14:paraId="3DAC1ECD"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This Policy also applies to spouses, partners or other associates if it can be argued or perceived that the gift or hospitality is in fact for the benefit of the member of staff. </w:t>
      </w:r>
    </w:p>
    <w:p w14:paraId="0F26716C" w14:textId="77777777" w:rsidR="00B05443" w:rsidRPr="00B05443" w:rsidRDefault="00B05443" w:rsidP="00B05443">
      <w:pPr>
        <w:pStyle w:val="Default"/>
        <w:rPr>
          <w:rFonts w:ascii="Comic Sans MS" w:hAnsi="Comic Sans MS"/>
          <w:sz w:val="22"/>
          <w:szCs w:val="23"/>
        </w:rPr>
      </w:pPr>
    </w:p>
    <w:p w14:paraId="50D9F2A2" w14:textId="77777777" w:rsidR="00B05443" w:rsidRPr="00B05443" w:rsidRDefault="00B05443" w:rsidP="00B05443">
      <w:pPr>
        <w:pStyle w:val="Default"/>
        <w:rPr>
          <w:rFonts w:ascii="Comic Sans MS" w:hAnsi="Comic Sans MS"/>
          <w:sz w:val="23"/>
          <w:szCs w:val="23"/>
        </w:rPr>
      </w:pPr>
      <w:r w:rsidRPr="00B05443">
        <w:rPr>
          <w:rFonts w:ascii="Comic Sans MS" w:hAnsi="Comic Sans MS"/>
          <w:sz w:val="22"/>
          <w:szCs w:val="23"/>
        </w:rPr>
        <w:t>In exercising judgement as to whether to accept a gift or hospitality the question should be asked what public perception would be if the information was published given your role and circumstances.</w:t>
      </w:r>
      <w:r w:rsidRPr="00B05443">
        <w:rPr>
          <w:rFonts w:ascii="Comic Sans MS" w:hAnsi="Comic Sans MS"/>
          <w:sz w:val="23"/>
          <w:szCs w:val="23"/>
        </w:rPr>
        <w:t xml:space="preserve"> </w:t>
      </w:r>
    </w:p>
    <w:p w14:paraId="543E05BF" w14:textId="77777777" w:rsidR="00B05443" w:rsidRPr="00B05443" w:rsidRDefault="00B05443" w:rsidP="00B05443">
      <w:pPr>
        <w:pStyle w:val="Default"/>
        <w:rPr>
          <w:rFonts w:ascii="Comic Sans MS" w:hAnsi="Comic Sans MS"/>
          <w:sz w:val="23"/>
          <w:szCs w:val="23"/>
        </w:rPr>
      </w:pPr>
    </w:p>
    <w:p w14:paraId="6A6F4282" w14:textId="77777777"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Receiving Gifts </w:t>
      </w:r>
    </w:p>
    <w:p w14:paraId="49575210"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may retain all gifts valued at £50.00 or under. For gifts exceeding a value of £50.00 the following options are suggested: </w:t>
      </w:r>
    </w:p>
    <w:p w14:paraId="35F40BAD" w14:textId="77777777" w:rsidR="00B05443" w:rsidRPr="00B05443" w:rsidRDefault="00B05443" w:rsidP="00B05443">
      <w:pPr>
        <w:pStyle w:val="Default"/>
        <w:rPr>
          <w:rFonts w:ascii="Comic Sans MS" w:hAnsi="Comic Sans MS"/>
          <w:sz w:val="22"/>
          <w:szCs w:val="23"/>
        </w:rPr>
      </w:pPr>
    </w:p>
    <w:p w14:paraId="6E70B9D8" w14:textId="77777777" w:rsidR="00B05443" w:rsidRPr="00B05443" w:rsidRDefault="00B05443" w:rsidP="00B05443">
      <w:pPr>
        <w:pStyle w:val="Default"/>
        <w:numPr>
          <w:ilvl w:val="0"/>
          <w:numId w:val="6"/>
        </w:numPr>
        <w:spacing w:after="36"/>
        <w:rPr>
          <w:rFonts w:ascii="Comic Sans MS" w:hAnsi="Comic Sans MS"/>
          <w:sz w:val="22"/>
          <w:szCs w:val="23"/>
        </w:rPr>
      </w:pPr>
      <w:r w:rsidRPr="00B05443">
        <w:rPr>
          <w:rFonts w:ascii="Comic Sans MS" w:hAnsi="Comic Sans MS"/>
          <w:sz w:val="22"/>
          <w:szCs w:val="23"/>
        </w:rPr>
        <w:t>share the gift with all staff</w:t>
      </w:r>
    </w:p>
    <w:p w14:paraId="7596970A" w14:textId="77777777" w:rsidR="00B05443" w:rsidRPr="00B05443" w:rsidRDefault="00B05443" w:rsidP="00B05443">
      <w:pPr>
        <w:pStyle w:val="Default"/>
        <w:numPr>
          <w:ilvl w:val="0"/>
          <w:numId w:val="6"/>
        </w:numPr>
        <w:spacing w:after="36"/>
        <w:rPr>
          <w:rFonts w:ascii="Comic Sans MS" w:hAnsi="Comic Sans MS"/>
          <w:sz w:val="22"/>
          <w:szCs w:val="23"/>
        </w:rPr>
      </w:pPr>
      <w:r w:rsidRPr="00B05443">
        <w:rPr>
          <w:rFonts w:ascii="Comic Sans MS" w:hAnsi="Comic Sans MS"/>
          <w:sz w:val="22"/>
          <w:szCs w:val="23"/>
        </w:rPr>
        <w:t>raffle the gift for charity</w:t>
      </w:r>
    </w:p>
    <w:p w14:paraId="2D2D5957" w14:textId="77777777" w:rsidR="00B05443" w:rsidRPr="00B05443" w:rsidRDefault="00B05443" w:rsidP="00B05443">
      <w:pPr>
        <w:pStyle w:val="Default"/>
        <w:numPr>
          <w:ilvl w:val="0"/>
          <w:numId w:val="6"/>
        </w:numPr>
        <w:spacing w:after="36"/>
        <w:rPr>
          <w:rFonts w:ascii="Comic Sans MS" w:hAnsi="Comic Sans MS"/>
          <w:sz w:val="22"/>
          <w:szCs w:val="23"/>
        </w:rPr>
      </w:pPr>
      <w:r w:rsidRPr="00B05443">
        <w:rPr>
          <w:rFonts w:ascii="Comic Sans MS" w:hAnsi="Comic Sans MS"/>
          <w:sz w:val="22"/>
          <w:szCs w:val="23"/>
        </w:rPr>
        <w:t xml:space="preserve">donate the gift to charity </w:t>
      </w:r>
    </w:p>
    <w:p w14:paraId="3FC91813" w14:textId="77777777" w:rsidR="00B05443" w:rsidRPr="00B05443" w:rsidRDefault="00B05443" w:rsidP="00B05443">
      <w:pPr>
        <w:pStyle w:val="Default"/>
        <w:numPr>
          <w:ilvl w:val="0"/>
          <w:numId w:val="6"/>
        </w:numPr>
        <w:rPr>
          <w:rFonts w:ascii="Comic Sans MS" w:hAnsi="Comic Sans MS"/>
          <w:sz w:val="22"/>
          <w:szCs w:val="23"/>
        </w:rPr>
      </w:pPr>
      <w:r w:rsidRPr="00B05443">
        <w:rPr>
          <w:rFonts w:ascii="Comic Sans MS" w:hAnsi="Comic Sans MS"/>
          <w:sz w:val="22"/>
          <w:szCs w:val="23"/>
        </w:rPr>
        <w:t xml:space="preserve">make a donation to charity and keep the gift. </w:t>
      </w:r>
    </w:p>
    <w:p w14:paraId="20AD76F5" w14:textId="77777777" w:rsidR="00B05443" w:rsidRPr="00B05443" w:rsidRDefault="00B05443" w:rsidP="00B05443">
      <w:pPr>
        <w:pStyle w:val="Default"/>
        <w:rPr>
          <w:rFonts w:ascii="Comic Sans MS" w:hAnsi="Comic Sans MS"/>
          <w:b/>
          <w:bCs/>
          <w:sz w:val="32"/>
          <w:szCs w:val="28"/>
        </w:rPr>
      </w:pPr>
    </w:p>
    <w:p w14:paraId="39B9579E" w14:textId="77777777" w:rsidR="00B05443" w:rsidRPr="00B05443" w:rsidRDefault="00B05443" w:rsidP="00B05443">
      <w:pPr>
        <w:pStyle w:val="Default"/>
        <w:rPr>
          <w:rFonts w:ascii="Comic Sans MS" w:hAnsi="Comic Sans MS"/>
          <w:b/>
          <w:bCs/>
          <w:sz w:val="32"/>
          <w:szCs w:val="28"/>
        </w:rPr>
      </w:pPr>
      <w:r w:rsidRPr="00B05443">
        <w:rPr>
          <w:rFonts w:ascii="Comic Sans MS" w:hAnsi="Comic Sans MS"/>
          <w:b/>
          <w:bCs/>
        </w:rPr>
        <w:t xml:space="preserve">Accepting Offers of Hospitality – Genuine Business Reasons </w:t>
      </w:r>
    </w:p>
    <w:p w14:paraId="16630E3C"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Hospitality offered should only be accepted where there is a direct link to working arrangements and a genuine business reason can be demonstrated. </w:t>
      </w:r>
    </w:p>
    <w:p w14:paraId="7125D25C" w14:textId="77777777" w:rsidR="00B05443" w:rsidRPr="00B05443" w:rsidRDefault="00B05443" w:rsidP="00B05443">
      <w:pPr>
        <w:pStyle w:val="Default"/>
        <w:rPr>
          <w:rFonts w:ascii="Comic Sans MS" w:hAnsi="Comic Sans MS"/>
          <w:sz w:val="22"/>
          <w:szCs w:val="23"/>
        </w:rPr>
      </w:pPr>
    </w:p>
    <w:p w14:paraId="530406F6"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It is recognised that, in the course of carrying out your duties, you are building good relationships with existing and future parents, contractors and stakeholders and that this may involve for example, the receipt of modest gifts. These are acceptable where there is a genuine business reason. </w:t>
      </w:r>
    </w:p>
    <w:p w14:paraId="5C8BE8CD" w14:textId="77777777" w:rsidR="00B05443" w:rsidRPr="00B05443" w:rsidRDefault="00B05443" w:rsidP="00B05443">
      <w:pPr>
        <w:pStyle w:val="Default"/>
        <w:rPr>
          <w:rFonts w:ascii="Comic Sans MS" w:hAnsi="Comic Sans MS"/>
          <w:sz w:val="22"/>
          <w:szCs w:val="23"/>
        </w:rPr>
      </w:pPr>
    </w:p>
    <w:p w14:paraId="7E6EEDB7"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Hospitality invitations to events which are purely social events should be considered very carefully before accepting; in such circumstances it may be much more difficult to substantiate a genuine business reason. </w:t>
      </w:r>
    </w:p>
    <w:p w14:paraId="00A27F3E" w14:textId="77777777" w:rsidR="00B05443" w:rsidRPr="00B05443" w:rsidRDefault="00B05443" w:rsidP="00B05443">
      <w:pPr>
        <w:pStyle w:val="Default"/>
        <w:rPr>
          <w:rFonts w:ascii="Comic Sans MS" w:hAnsi="Comic Sans MS"/>
          <w:sz w:val="22"/>
          <w:szCs w:val="23"/>
        </w:rPr>
      </w:pPr>
    </w:p>
    <w:p w14:paraId="74F82771"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may not accept free holidays and these invitations should be recorded in the register whether received or declined. </w:t>
      </w:r>
    </w:p>
    <w:p w14:paraId="6F0E038C" w14:textId="77777777" w:rsidR="00B05443" w:rsidRPr="00B05443" w:rsidRDefault="00B05443" w:rsidP="00B05443">
      <w:pPr>
        <w:pStyle w:val="Default"/>
        <w:rPr>
          <w:rFonts w:ascii="Comic Sans MS" w:hAnsi="Comic Sans MS"/>
          <w:b/>
          <w:bCs/>
          <w:sz w:val="28"/>
          <w:szCs w:val="28"/>
        </w:rPr>
      </w:pPr>
    </w:p>
    <w:p w14:paraId="07AB1403" w14:textId="77777777" w:rsidR="00B05443" w:rsidRDefault="00B05443" w:rsidP="00B05443">
      <w:pPr>
        <w:pStyle w:val="Default"/>
        <w:rPr>
          <w:rFonts w:ascii="Comic Sans MS" w:hAnsi="Comic Sans MS"/>
          <w:b/>
          <w:bCs/>
          <w:szCs w:val="28"/>
        </w:rPr>
      </w:pPr>
      <w:r w:rsidRPr="00B05443">
        <w:rPr>
          <w:rFonts w:ascii="Comic Sans MS" w:hAnsi="Comic Sans MS"/>
          <w:b/>
          <w:bCs/>
          <w:szCs w:val="28"/>
        </w:rPr>
        <w:t>Gifts and hospitality offered by Ellergreen Nursery School and Childcare Centre</w:t>
      </w:r>
    </w:p>
    <w:p w14:paraId="492B7E32" w14:textId="77777777" w:rsidR="00B05443" w:rsidRPr="00B05443" w:rsidRDefault="00B05443" w:rsidP="00B05443">
      <w:pPr>
        <w:pStyle w:val="Default"/>
        <w:rPr>
          <w:rFonts w:ascii="Comic Sans MS" w:hAnsi="Comic Sans MS"/>
          <w:szCs w:val="28"/>
        </w:rPr>
      </w:pPr>
    </w:p>
    <w:p w14:paraId="24952C77"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Staff must be mindful that the value of all gifts and hospitality offered by Ellergreen Nursery School and Childcare Centre are sourced from public funding, and the expectation is that such funding will be used for legitimate purposes and demonstrate value for money. </w:t>
      </w:r>
    </w:p>
    <w:p w14:paraId="09D7A514" w14:textId="77777777" w:rsidR="00B05443" w:rsidRPr="00B05443" w:rsidRDefault="00B05443" w:rsidP="00B05443">
      <w:pPr>
        <w:pStyle w:val="Default"/>
        <w:rPr>
          <w:rFonts w:ascii="Comic Sans MS" w:hAnsi="Comic Sans MS"/>
          <w:sz w:val="22"/>
          <w:szCs w:val="23"/>
        </w:rPr>
      </w:pPr>
    </w:p>
    <w:p w14:paraId="30E4AD8F" w14:textId="77777777"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It is acceptable for Ellergreen Nursery School and Childcare Centre to provide modest hospitality in the way of refreshments/working lunches to suppliers, contractors and stakeholders e.g. governors, subject to a genuine business reason. </w:t>
      </w:r>
    </w:p>
    <w:p w14:paraId="4FE310C1" w14:textId="77777777" w:rsidR="00B05443" w:rsidRPr="00B05443" w:rsidRDefault="00B05443" w:rsidP="00B05443">
      <w:pPr>
        <w:pStyle w:val="Default"/>
        <w:rPr>
          <w:rFonts w:ascii="Comic Sans MS" w:hAnsi="Comic Sans MS"/>
          <w:sz w:val="22"/>
          <w:szCs w:val="23"/>
        </w:rPr>
      </w:pPr>
    </w:p>
    <w:p w14:paraId="550692BB" w14:textId="77777777" w:rsidR="00B05443" w:rsidRPr="00B05443" w:rsidRDefault="00B05443" w:rsidP="00B05443">
      <w:pPr>
        <w:rPr>
          <w:rFonts w:ascii="Comic Sans MS" w:hAnsi="Comic Sans MS"/>
          <w:sz w:val="20"/>
        </w:rPr>
      </w:pPr>
    </w:p>
    <w:p w14:paraId="7837E8DF" w14:textId="77777777" w:rsidR="00B05443" w:rsidRPr="00B05443" w:rsidRDefault="00B05443" w:rsidP="005C40BD">
      <w:pPr>
        <w:rPr>
          <w:rFonts w:ascii="Comic Sans MS" w:hAnsi="Comic Sans MS"/>
        </w:rPr>
      </w:pPr>
    </w:p>
    <w:sectPr w:rsidR="00B05443" w:rsidRPr="00B05443" w:rsidSect="00CD50EC">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DDE95" w14:textId="77777777" w:rsidR="00750955" w:rsidRDefault="00750955" w:rsidP="002B6E40">
      <w:r>
        <w:separator/>
      </w:r>
    </w:p>
  </w:endnote>
  <w:endnote w:type="continuationSeparator" w:id="0">
    <w:p w14:paraId="3E40A718" w14:textId="77777777" w:rsidR="00750955" w:rsidRDefault="00750955" w:rsidP="002B6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FF16" w14:textId="77777777" w:rsidR="00132B40" w:rsidRDefault="00132B40">
    <w:pPr>
      <w:pStyle w:val="Footer"/>
      <w:jc w:val="center"/>
    </w:pPr>
    <w:r>
      <w:fldChar w:fldCharType="begin"/>
    </w:r>
    <w:r>
      <w:instrText xml:space="preserve"> PAGE   \* MERGEFORMAT </w:instrText>
    </w:r>
    <w:r>
      <w:fldChar w:fldCharType="separate"/>
    </w:r>
    <w:r w:rsidR="00A51982">
      <w:rPr>
        <w:noProof/>
      </w:rPr>
      <w:t>2</w:t>
    </w:r>
    <w:r>
      <w:rPr>
        <w:noProof/>
      </w:rPr>
      <w:fldChar w:fldCharType="end"/>
    </w:r>
  </w:p>
  <w:p w14:paraId="7F86DA5C" w14:textId="1AD222EC" w:rsidR="002B6E40" w:rsidRPr="00132B40" w:rsidRDefault="00A51982">
    <w:pPr>
      <w:pStyle w:val="Footer"/>
      <w:rPr>
        <w:rFonts w:ascii="Comic Sans MS" w:hAnsi="Comic Sans MS"/>
        <w:sz w:val="18"/>
        <w:szCs w:val="18"/>
      </w:rPr>
    </w:pPr>
    <w:r>
      <w:rPr>
        <w:rFonts w:ascii="Comic Sans MS" w:hAnsi="Comic Sans MS"/>
        <w:sz w:val="18"/>
        <w:szCs w:val="18"/>
      </w:rPr>
      <w:t>To be reviewed Sept 202</w:t>
    </w:r>
    <w:r w:rsidR="007823BC">
      <w:rPr>
        <w:rFonts w:ascii="Comic Sans MS" w:hAnsi="Comic Sans MS"/>
        <w:sz w:val="18"/>
        <w:szCs w:val="18"/>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D402C" w14:textId="77777777" w:rsidR="00750955" w:rsidRDefault="00750955" w:rsidP="002B6E40">
      <w:r>
        <w:separator/>
      </w:r>
    </w:p>
  </w:footnote>
  <w:footnote w:type="continuationSeparator" w:id="0">
    <w:p w14:paraId="01F9C7BB" w14:textId="77777777" w:rsidR="00750955" w:rsidRDefault="00750955" w:rsidP="002B6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BE91" w14:textId="77777777" w:rsidR="002B6E40" w:rsidRPr="002B6E40" w:rsidRDefault="00AF4CD7">
    <w:pPr>
      <w:pStyle w:val="Header"/>
      <w:pBdr>
        <w:bottom w:val="thickThinSmallGap" w:sz="24" w:space="1" w:color="622423"/>
      </w:pBdr>
      <w:jc w:val="center"/>
      <w:rPr>
        <w:rFonts w:ascii="Comic Sans MS" w:hAnsi="Comic Sans MS"/>
        <w:sz w:val="20"/>
        <w:szCs w:val="20"/>
      </w:rPr>
    </w:pPr>
    <w:r w:rsidRPr="006D7328">
      <w:rPr>
        <w:rFonts w:ascii="Comic Sans MS" w:hAnsi="Comic Sans MS"/>
        <w:sz w:val="20"/>
        <w:szCs w:val="20"/>
      </w:rPr>
      <w:t xml:space="preserve">Ellergreen </w:t>
    </w:r>
    <w:r w:rsidR="00C0536A">
      <w:rPr>
        <w:rFonts w:ascii="Comic Sans MS" w:hAnsi="Comic Sans MS"/>
        <w:sz w:val="20"/>
        <w:szCs w:val="20"/>
      </w:rPr>
      <w:t xml:space="preserve">Nursery School and </w:t>
    </w:r>
    <w:r w:rsidR="00B05443">
      <w:rPr>
        <w:rFonts w:ascii="Comic Sans MS" w:hAnsi="Comic Sans MS"/>
        <w:sz w:val="20"/>
        <w:szCs w:val="20"/>
      </w:rPr>
      <w:t>Childcare Centre            Gifts and Hospitality</w:t>
    </w:r>
    <w:r>
      <w:rPr>
        <w:rFonts w:ascii="Comic Sans MS" w:hAnsi="Comic Sans MS"/>
        <w:sz w:val="20"/>
        <w:szCs w:val="20"/>
      </w:rPr>
      <w:t xml:space="preserve"> Policy</w:t>
    </w:r>
    <w:r w:rsidRPr="002B6E40">
      <w:rPr>
        <w:rFonts w:ascii="Comic Sans MS" w:hAnsi="Comic Sans MS"/>
        <w:sz w:val="20"/>
        <w:szCs w:val="20"/>
      </w:rPr>
      <w:t xml:space="preserve"> </w:t>
    </w:r>
  </w:p>
  <w:p w14:paraId="644DB82F" w14:textId="77777777" w:rsidR="002B6E40" w:rsidRDefault="002B6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30FF8"/>
    <w:multiLevelType w:val="hybridMultilevel"/>
    <w:tmpl w:val="EB70ED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25447CE"/>
    <w:multiLevelType w:val="hybridMultilevel"/>
    <w:tmpl w:val="D3FE3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8455C47"/>
    <w:multiLevelType w:val="hybridMultilevel"/>
    <w:tmpl w:val="B7E6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F96C37"/>
    <w:multiLevelType w:val="hybridMultilevel"/>
    <w:tmpl w:val="9556A904"/>
    <w:lvl w:ilvl="0" w:tplc="F0B03060">
      <w:start w:val="1"/>
      <w:numFmt w:val="decimal"/>
      <w:lvlText w:val="%1."/>
      <w:lvlJc w:val="left"/>
      <w:pPr>
        <w:tabs>
          <w:tab w:val="num" w:pos="1080"/>
        </w:tabs>
        <w:ind w:left="1080" w:hanging="360"/>
      </w:pPr>
      <w:rPr>
        <w:rFonts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73E27533"/>
    <w:multiLevelType w:val="hybridMultilevel"/>
    <w:tmpl w:val="210E9A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207FF9"/>
    <w:multiLevelType w:val="hybridMultilevel"/>
    <w:tmpl w:val="31D66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7459577">
    <w:abstractNumId w:val="0"/>
  </w:num>
  <w:num w:numId="2" w16cid:durableId="1914196290">
    <w:abstractNumId w:val="3"/>
  </w:num>
  <w:num w:numId="3" w16cid:durableId="1681662355">
    <w:abstractNumId w:val="1"/>
  </w:num>
  <w:num w:numId="4" w16cid:durableId="492839964">
    <w:abstractNumId w:val="5"/>
  </w:num>
  <w:num w:numId="5" w16cid:durableId="979725080">
    <w:abstractNumId w:val="4"/>
  </w:num>
  <w:num w:numId="6" w16cid:durableId="1256593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E40"/>
    <w:rsid w:val="0004466B"/>
    <w:rsid w:val="00093837"/>
    <w:rsid w:val="000E1842"/>
    <w:rsid w:val="001207B5"/>
    <w:rsid w:val="00123E86"/>
    <w:rsid w:val="00132B40"/>
    <w:rsid w:val="00161E8D"/>
    <w:rsid w:val="00167EA5"/>
    <w:rsid w:val="001B6664"/>
    <w:rsid w:val="001C0881"/>
    <w:rsid w:val="001E0236"/>
    <w:rsid w:val="0022115B"/>
    <w:rsid w:val="0024121C"/>
    <w:rsid w:val="002B6E40"/>
    <w:rsid w:val="002F575E"/>
    <w:rsid w:val="003C1819"/>
    <w:rsid w:val="003E202A"/>
    <w:rsid w:val="0046384C"/>
    <w:rsid w:val="00476465"/>
    <w:rsid w:val="004B2AC2"/>
    <w:rsid w:val="004C72AF"/>
    <w:rsid w:val="00524F7B"/>
    <w:rsid w:val="00535137"/>
    <w:rsid w:val="00541F4F"/>
    <w:rsid w:val="005C04AE"/>
    <w:rsid w:val="005C40BD"/>
    <w:rsid w:val="00687211"/>
    <w:rsid w:val="006C2422"/>
    <w:rsid w:val="00750955"/>
    <w:rsid w:val="00780355"/>
    <w:rsid w:val="007823BC"/>
    <w:rsid w:val="007A08D0"/>
    <w:rsid w:val="007F1B7C"/>
    <w:rsid w:val="007F758A"/>
    <w:rsid w:val="00892C6C"/>
    <w:rsid w:val="0097237C"/>
    <w:rsid w:val="009E37EE"/>
    <w:rsid w:val="00A51982"/>
    <w:rsid w:val="00A94E25"/>
    <w:rsid w:val="00AA5559"/>
    <w:rsid w:val="00AF4CD7"/>
    <w:rsid w:val="00B05443"/>
    <w:rsid w:val="00B930F3"/>
    <w:rsid w:val="00BB120D"/>
    <w:rsid w:val="00C0536A"/>
    <w:rsid w:val="00C226AD"/>
    <w:rsid w:val="00C52578"/>
    <w:rsid w:val="00CC7130"/>
    <w:rsid w:val="00CD50EC"/>
    <w:rsid w:val="00D46FEE"/>
    <w:rsid w:val="00D63D3F"/>
    <w:rsid w:val="00ED11AC"/>
    <w:rsid w:val="00F114EE"/>
    <w:rsid w:val="00F23FAC"/>
    <w:rsid w:val="00F932D6"/>
    <w:rsid w:val="00FA0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6A965"/>
  <w15:chartTrackingRefBased/>
  <w15:docId w15:val="{016C700F-FE62-47D2-889F-50358BC8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40"/>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E40"/>
    <w:pPr>
      <w:tabs>
        <w:tab w:val="center" w:pos="4680"/>
        <w:tab w:val="right" w:pos="9360"/>
      </w:tabs>
    </w:pPr>
    <w:rPr>
      <w:lang w:eastAsia="x-none"/>
    </w:rPr>
  </w:style>
  <w:style w:type="character" w:customStyle="1" w:styleId="HeaderChar">
    <w:name w:val="Header Char"/>
    <w:link w:val="Header"/>
    <w:uiPriority w:val="99"/>
    <w:rsid w:val="002B6E40"/>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6E40"/>
    <w:pPr>
      <w:tabs>
        <w:tab w:val="center" w:pos="4680"/>
        <w:tab w:val="right" w:pos="9360"/>
      </w:tabs>
    </w:pPr>
    <w:rPr>
      <w:lang w:eastAsia="x-none"/>
    </w:rPr>
  </w:style>
  <w:style w:type="character" w:customStyle="1" w:styleId="FooterChar">
    <w:name w:val="Footer Char"/>
    <w:link w:val="Footer"/>
    <w:uiPriority w:val="99"/>
    <w:rsid w:val="002B6E40"/>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2B6E40"/>
    <w:rPr>
      <w:rFonts w:ascii="Tahoma" w:hAnsi="Tahoma"/>
      <w:sz w:val="16"/>
      <w:szCs w:val="16"/>
      <w:lang w:eastAsia="x-none"/>
    </w:rPr>
  </w:style>
  <w:style w:type="character" w:customStyle="1" w:styleId="BalloonTextChar">
    <w:name w:val="Balloon Text Char"/>
    <w:link w:val="BalloonText"/>
    <w:uiPriority w:val="99"/>
    <w:semiHidden/>
    <w:rsid w:val="002B6E40"/>
    <w:rPr>
      <w:rFonts w:ascii="Tahoma" w:eastAsia="Times New Roman" w:hAnsi="Tahoma" w:cs="Tahoma"/>
      <w:sz w:val="16"/>
      <w:szCs w:val="16"/>
      <w:lang w:val="en-GB"/>
    </w:rPr>
  </w:style>
  <w:style w:type="paragraph" w:styleId="ListParagraph">
    <w:name w:val="List Paragraph"/>
    <w:basedOn w:val="Normal"/>
    <w:uiPriority w:val="34"/>
    <w:qFormat/>
    <w:rsid w:val="000E1842"/>
    <w:pPr>
      <w:ind w:left="720"/>
    </w:pPr>
  </w:style>
  <w:style w:type="paragraph" w:customStyle="1" w:styleId="Default">
    <w:name w:val="Default"/>
    <w:rsid w:val="00B05443"/>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6CEA24327E9409979D9E3026DBE30" ma:contentTypeVersion="10" ma:contentTypeDescription="Create a new document." ma:contentTypeScope="" ma:versionID="9cc350e740459ce708bfae80216d1811">
  <xsd:schema xmlns:xsd="http://www.w3.org/2001/XMLSchema" xmlns:xs="http://www.w3.org/2001/XMLSchema" xmlns:p="http://schemas.microsoft.com/office/2006/metadata/properties" xmlns:ns2="1bca04c1-31df-4f74-8442-8eaf7597d295" xmlns:ns3="e76f2af9-7e2b-4894-a4e9-b44d8f9d94fc" targetNamespace="http://schemas.microsoft.com/office/2006/metadata/properties" ma:root="true" ma:fieldsID="c3cae881321218ca1b50ffc5c70b9d67" ns2:_="" ns3:_="">
    <xsd:import namespace="1bca04c1-31df-4f74-8442-8eaf7597d295"/>
    <xsd:import namespace="e76f2af9-7e2b-4894-a4e9-b44d8f9d94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ca04c1-31df-4f74-8442-8eaf7597d2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1125f1-2e17-4ff2-bc9c-e6ce46cfba3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6f2af9-7e2b-4894-a4e9-b44d8f9d94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c4cedc6-6135-47d6-b04c-3267a0f51e7e}" ma:internalName="TaxCatchAll" ma:showField="CatchAllData" ma:web="e76f2af9-7e2b-4894-a4e9-b44d8f9d94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ca04c1-31df-4f74-8442-8eaf7597d295">
      <Terms xmlns="http://schemas.microsoft.com/office/infopath/2007/PartnerControls"/>
    </lcf76f155ced4ddcb4097134ff3c332f>
    <TaxCatchAll xmlns="e76f2af9-7e2b-4894-a4e9-b44d8f9d94fc" xsi:nil="true"/>
  </documentManagement>
</p:properties>
</file>

<file path=customXml/itemProps1.xml><?xml version="1.0" encoding="utf-8"?>
<ds:datastoreItem xmlns:ds="http://schemas.openxmlformats.org/officeDocument/2006/customXml" ds:itemID="{CDA75C8E-CB21-46BE-B5D3-A6731CDC4D40}"/>
</file>

<file path=customXml/itemProps2.xml><?xml version="1.0" encoding="utf-8"?>
<ds:datastoreItem xmlns:ds="http://schemas.openxmlformats.org/officeDocument/2006/customXml" ds:itemID="{4AF51540-ED4D-406C-AAE8-5A62E0277234}"/>
</file>

<file path=customXml/itemProps3.xml><?xml version="1.0" encoding="utf-8"?>
<ds:datastoreItem xmlns:ds="http://schemas.openxmlformats.org/officeDocument/2006/customXml" ds:itemID="{56B793B6-30BE-4B6F-8095-B97C74F9C721}"/>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3148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Ellergreen Childcare Centre Admissions Policy</vt:lpstr>
    </vt:vector>
  </TitlesOfParts>
  <Company>Liverpool Direct Limited</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Childcare Centre Admissions Policy</dc:title>
  <dc:subject/>
  <dc:creator>teacher</dc:creator>
  <cp:keywords/>
  <cp:lastModifiedBy>Emma Doran</cp:lastModifiedBy>
  <cp:revision>4</cp:revision>
  <cp:lastPrinted>2017-12-15T13:11:00Z</cp:lastPrinted>
  <dcterms:created xsi:type="dcterms:W3CDTF">2026-10-05T12:35:00Z</dcterms:created>
  <dcterms:modified xsi:type="dcterms:W3CDTF">2026-10-05T12:36:00Z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0x01010064C6CEA24327E9409979D9E3026DBE30</vt:lpwstr>
  </property>
</Properties>
</file>